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F72F61">
      <w:pPr>
        <w:ind w:left="0"/>
        <w:jc w:val="center"/>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73D7B273" w14:textId="77777777" w:rsidR="00F72F61" w:rsidRPr="00C15D86" w:rsidRDefault="00E33CD9" w:rsidP="00F72F61">
      <w:pPr>
        <w:ind w:left="0"/>
        <w:jc w:val="center"/>
        <w:rPr>
          <w:rFonts w:ascii="Arial" w:hAnsi="Arial" w:cs="Arial"/>
          <w:b/>
          <w:bCs/>
          <w:sz w:val="44"/>
          <w:szCs w:val="44"/>
        </w:rPr>
      </w:pPr>
      <w:r w:rsidRPr="00C15D86">
        <w:rPr>
          <w:rFonts w:ascii="Arial" w:hAnsi="Arial" w:cs="Arial"/>
          <w:b/>
          <w:bCs/>
          <w:sz w:val="44"/>
          <w:szCs w:val="44"/>
        </w:rPr>
        <w:t>PRESTON ON STOUR PARISH COUNCIL</w:t>
      </w:r>
    </w:p>
    <w:p w14:paraId="4AECDD56" w14:textId="34E5D38C" w:rsidR="005D0508" w:rsidRPr="00C15D86" w:rsidRDefault="005D0508" w:rsidP="00F72F61">
      <w:pPr>
        <w:ind w:left="0"/>
        <w:jc w:val="center"/>
        <w:rPr>
          <w:rFonts w:ascii="Arial" w:hAnsi="Arial" w:cs="Arial"/>
          <w:b/>
          <w:bCs/>
          <w:sz w:val="44"/>
          <w:szCs w:val="44"/>
        </w:rPr>
      </w:pPr>
      <w:r w:rsidRPr="00C15D86">
        <w:rPr>
          <w:rFonts w:ascii="Arial" w:hAnsi="Arial" w:cs="Arial"/>
          <w:b/>
          <w:bCs/>
          <w:sz w:val="44"/>
          <w:szCs w:val="44"/>
        </w:rPr>
        <w:t>INFORMATION TECHNOLOGY POLICY</w:t>
      </w:r>
    </w:p>
    <w:p w14:paraId="6DDD99E1" w14:textId="77777777" w:rsidR="00A00807" w:rsidRDefault="00A00807" w:rsidP="00F72F61">
      <w:pPr>
        <w:ind w:left="0"/>
        <w:jc w:val="center"/>
        <w:rPr>
          <w:rFonts w:ascii="Arial" w:hAnsi="Arial" w:cs="Arial"/>
          <w:b/>
          <w:bCs/>
          <w:sz w:val="28"/>
          <w:szCs w:val="28"/>
        </w:rPr>
      </w:pPr>
    </w:p>
    <w:p w14:paraId="6C2C0367" w14:textId="77777777" w:rsidR="00A00807" w:rsidRDefault="00A00807" w:rsidP="00F72F61">
      <w:pPr>
        <w:ind w:left="0"/>
        <w:jc w:val="center"/>
        <w:rPr>
          <w:rFonts w:ascii="Arial" w:hAnsi="Arial" w:cs="Arial"/>
          <w:b/>
          <w:bCs/>
          <w:sz w:val="28"/>
          <w:szCs w:val="28"/>
        </w:rPr>
      </w:pPr>
    </w:p>
    <w:p w14:paraId="57286E8A" w14:textId="77777777" w:rsidR="00A00807" w:rsidRDefault="00A00807" w:rsidP="00F72F61">
      <w:pPr>
        <w:ind w:left="0"/>
        <w:jc w:val="center"/>
        <w:rPr>
          <w:rFonts w:ascii="Arial" w:hAnsi="Arial" w:cs="Arial"/>
          <w:b/>
          <w:bCs/>
          <w:sz w:val="28"/>
          <w:szCs w:val="28"/>
        </w:rPr>
      </w:pPr>
    </w:p>
    <w:p w14:paraId="4B500044" w14:textId="77777777" w:rsidR="00A00807" w:rsidRDefault="00A00807" w:rsidP="00F72F61">
      <w:pPr>
        <w:ind w:left="0"/>
        <w:jc w:val="center"/>
        <w:rPr>
          <w:rFonts w:ascii="Arial" w:hAnsi="Arial" w:cs="Arial"/>
          <w:b/>
          <w:bCs/>
          <w:sz w:val="28"/>
          <w:szCs w:val="28"/>
        </w:rPr>
      </w:pPr>
    </w:p>
    <w:p w14:paraId="0F988A80" w14:textId="77777777" w:rsidR="00A00807" w:rsidRDefault="00A00807" w:rsidP="00F72F61">
      <w:pPr>
        <w:ind w:left="0"/>
        <w:jc w:val="center"/>
        <w:rPr>
          <w:rFonts w:ascii="Arial" w:hAnsi="Arial" w:cs="Arial"/>
          <w:b/>
          <w:bCs/>
          <w:sz w:val="28"/>
          <w:szCs w:val="28"/>
        </w:rPr>
      </w:pPr>
    </w:p>
    <w:p w14:paraId="036064AB" w14:textId="77777777" w:rsidR="00A00807" w:rsidRDefault="00A00807" w:rsidP="00F72F61">
      <w:pPr>
        <w:ind w:left="0"/>
        <w:jc w:val="center"/>
        <w:rPr>
          <w:rFonts w:ascii="Arial" w:hAnsi="Arial" w:cs="Arial"/>
          <w:b/>
          <w:bCs/>
          <w:sz w:val="28"/>
          <w:szCs w:val="28"/>
        </w:rPr>
      </w:pPr>
    </w:p>
    <w:p w14:paraId="16881760" w14:textId="77777777" w:rsidR="00A00807" w:rsidRDefault="00A00807" w:rsidP="00F72F61">
      <w:pPr>
        <w:ind w:left="0"/>
        <w:jc w:val="center"/>
        <w:rPr>
          <w:rFonts w:ascii="Arial" w:hAnsi="Arial" w:cs="Arial"/>
          <w:b/>
          <w:bCs/>
          <w:sz w:val="28"/>
          <w:szCs w:val="28"/>
        </w:rPr>
      </w:pPr>
    </w:p>
    <w:p w14:paraId="4DCAC731" w14:textId="77777777" w:rsidR="00A00807" w:rsidRDefault="00A00807" w:rsidP="00F72F61">
      <w:pPr>
        <w:ind w:left="0"/>
        <w:jc w:val="center"/>
        <w:rPr>
          <w:rFonts w:ascii="Arial" w:hAnsi="Arial" w:cs="Arial"/>
          <w:b/>
          <w:bCs/>
          <w:sz w:val="28"/>
          <w:szCs w:val="28"/>
        </w:rPr>
      </w:pPr>
    </w:p>
    <w:p w14:paraId="343B61BB" w14:textId="77777777" w:rsidR="00A00807" w:rsidRDefault="00A00807" w:rsidP="00F72F61">
      <w:pPr>
        <w:ind w:left="0"/>
        <w:jc w:val="center"/>
        <w:rPr>
          <w:rFonts w:ascii="Arial" w:hAnsi="Arial" w:cs="Arial"/>
          <w:b/>
          <w:bCs/>
          <w:sz w:val="28"/>
          <w:szCs w:val="28"/>
        </w:rPr>
      </w:pPr>
    </w:p>
    <w:p w14:paraId="42EF22E0" w14:textId="77777777" w:rsidR="00A00807" w:rsidRDefault="00A00807" w:rsidP="00F72F61">
      <w:pPr>
        <w:ind w:left="0"/>
        <w:jc w:val="center"/>
        <w:rPr>
          <w:rFonts w:ascii="Arial" w:hAnsi="Arial" w:cs="Arial"/>
          <w:b/>
          <w:bCs/>
          <w:sz w:val="28"/>
          <w:szCs w:val="28"/>
        </w:rPr>
      </w:pPr>
    </w:p>
    <w:p w14:paraId="58FFC603" w14:textId="77777777" w:rsidR="00A00807" w:rsidRDefault="00A00807" w:rsidP="00F72F61">
      <w:pPr>
        <w:ind w:left="0"/>
        <w:jc w:val="center"/>
        <w:rPr>
          <w:rFonts w:ascii="Arial" w:hAnsi="Arial" w:cs="Arial"/>
          <w:b/>
          <w:bCs/>
          <w:sz w:val="28"/>
          <w:szCs w:val="28"/>
        </w:rPr>
      </w:pPr>
    </w:p>
    <w:p w14:paraId="577E9771" w14:textId="77777777" w:rsidR="00A00807" w:rsidRDefault="00A00807" w:rsidP="00F72F61">
      <w:pPr>
        <w:ind w:left="0"/>
        <w:jc w:val="center"/>
        <w:rPr>
          <w:rFonts w:ascii="Arial" w:hAnsi="Arial" w:cs="Arial"/>
          <w:b/>
          <w:bCs/>
          <w:sz w:val="28"/>
          <w:szCs w:val="28"/>
        </w:rPr>
      </w:pPr>
    </w:p>
    <w:p w14:paraId="35B7C3A6" w14:textId="77777777" w:rsidR="00A00807" w:rsidRDefault="00A00807" w:rsidP="00F72F61">
      <w:pPr>
        <w:ind w:left="0"/>
        <w:jc w:val="center"/>
        <w:rPr>
          <w:rFonts w:ascii="Arial" w:hAnsi="Arial" w:cs="Arial"/>
          <w:b/>
          <w:bCs/>
          <w:sz w:val="28"/>
          <w:szCs w:val="28"/>
        </w:rPr>
      </w:pPr>
    </w:p>
    <w:p w14:paraId="68067A13" w14:textId="77777777" w:rsidR="00A00807" w:rsidRDefault="00A00807" w:rsidP="00F72F61">
      <w:pPr>
        <w:ind w:left="0"/>
        <w:jc w:val="center"/>
        <w:rPr>
          <w:rFonts w:ascii="Arial" w:hAnsi="Arial" w:cs="Arial"/>
          <w:b/>
          <w:bCs/>
          <w:sz w:val="28"/>
          <w:szCs w:val="28"/>
        </w:rPr>
      </w:pPr>
    </w:p>
    <w:tbl>
      <w:tblPr>
        <w:tblStyle w:val="TableGrid"/>
        <w:tblpPr w:leftFromText="180" w:rightFromText="180" w:vertAnchor="text" w:horzAnchor="margin" w:tblpY="949"/>
        <w:tblW w:w="9158" w:type="dxa"/>
        <w:tblLook w:val="04A0" w:firstRow="1" w:lastRow="0" w:firstColumn="1" w:lastColumn="0" w:noHBand="0" w:noVBand="1"/>
      </w:tblPr>
      <w:tblGrid>
        <w:gridCol w:w="4579"/>
        <w:gridCol w:w="4579"/>
      </w:tblGrid>
      <w:tr w:rsidR="005906D4" w14:paraId="1FE457A1" w14:textId="77777777" w:rsidTr="005906D4">
        <w:trPr>
          <w:trHeight w:val="655"/>
        </w:trPr>
        <w:tc>
          <w:tcPr>
            <w:tcW w:w="4579" w:type="dxa"/>
          </w:tcPr>
          <w:p w14:paraId="097B1A30" w14:textId="77777777" w:rsidR="005906D4" w:rsidRDefault="005906D4" w:rsidP="005906D4">
            <w:pPr>
              <w:ind w:left="0"/>
              <w:rPr>
                <w:rFonts w:ascii="Arial" w:hAnsi="Arial" w:cs="Arial"/>
                <w:b/>
                <w:bCs/>
                <w:sz w:val="28"/>
                <w:szCs w:val="28"/>
              </w:rPr>
            </w:pPr>
            <w:r>
              <w:rPr>
                <w:rFonts w:ascii="Arial" w:hAnsi="Arial" w:cs="Arial"/>
                <w:b/>
                <w:bCs/>
                <w:sz w:val="28"/>
                <w:szCs w:val="28"/>
              </w:rPr>
              <w:t>Adopted date</w:t>
            </w:r>
          </w:p>
        </w:tc>
        <w:tc>
          <w:tcPr>
            <w:tcW w:w="4579" w:type="dxa"/>
          </w:tcPr>
          <w:p w14:paraId="52A85C28" w14:textId="77777777" w:rsidR="005906D4" w:rsidRDefault="005906D4" w:rsidP="005906D4">
            <w:pPr>
              <w:ind w:left="0"/>
              <w:rPr>
                <w:rFonts w:ascii="Arial" w:hAnsi="Arial" w:cs="Arial"/>
                <w:b/>
                <w:bCs/>
                <w:sz w:val="28"/>
                <w:szCs w:val="28"/>
              </w:rPr>
            </w:pPr>
            <w:r>
              <w:rPr>
                <w:rFonts w:ascii="Arial" w:hAnsi="Arial" w:cs="Arial"/>
                <w:b/>
                <w:bCs/>
                <w:sz w:val="28"/>
                <w:szCs w:val="28"/>
              </w:rPr>
              <w:t>15 January 2026</w:t>
            </w:r>
          </w:p>
        </w:tc>
      </w:tr>
      <w:tr w:rsidR="005906D4" w14:paraId="68F64D90" w14:textId="77777777" w:rsidTr="005906D4">
        <w:trPr>
          <w:trHeight w:val="655"/>
        </w:trPr>
        <w:tc>
          <w:tcPr>
            <w:tcW w:w="4579" w:type="dxa"/>
          </w:tcPr>
          <w:p w14:paraId="160280F3" w14:textId="77777777" w:rsidR="005906D4" w:rsidRDefault="005906D4" w:rsidP="005906D4">
            <w:pPr>
              <w:ind w:left="0"/>
              <w:rPr>
                <w:rFonts w:ascii="Arial" w:hAnsi="Arial" w:cs="Arial"/>
                <w:b/>
                <w:bCs/>
                <w:sz w:val="28"/>
                <w:szCs w:val="28"/>
              </w:rPr>
            </w:pPr>
            <w:r>
              <w:rPr>
                <w:rFonts w:ascii="Arial" w:hAnsi="Arial" w:cs="Arial"/>
                <w:b/>
                <w:bCs/>
                <w:sz w:val="28"/>
                <w:szCs w:val="28"/>
              </w:rPr>
              <w:t xml:space="preserve">Review </w:t>
            </w:r>
          </w:p>
        </w:tc>
        <w:tc>
          <w:tcPr>
            <w:tcW w:w="4579" w:type="dxa"/>
          </w:tcPr>
          <w:p w14:paraId="7919AC5C" w14:textId="77777777" w:rsidR="005906D4" w:rsidRDefault="005906D4" w:rsidP="005906D4">
            <w:pPr>
              <w:ind w:left="0"/>
              <w:rPr>
                <w:rFonts w:ascii="Arial" w:hAnsi="Arial" w:cs="Arial"/>
                <w:b/>
                <w:bCs/>
                <w:sz w:val="28"/>
                <w:szCs w:val="28"/>
              </w:rPr>
            </w:pPr>
          </w:p>
        </w:tc>
      </w:tr>
      <w:tr w:rsidR="005906D4" w14:paraId="7821371B" w14:textId="77777777" w:rsidTr="005906D4">
        <w:trPr>
          <w:trHeight w:val="655"/>
        </w:trPr>
        <w:tc>
          <w:tcPr>
            <w:tcW w:w="4579" w:type="dxa"/>
          </w:tcPr>
          <w:p w14:paraId="4C0A8F2A" w14:textId="77777777" w:rsidR="005906D4" w:rsidRDefault="005906D4" w:rsidP="005906D4">
            <w:pPr>
              <w:ind w:left="0"/>
              <w:rPr>
                <w:rFonts w:ascii="Arial" w:hAnsi="Arial" w:cs="Arial"/>
                <w:b/>
                <w:bCs/>
                <w:sz w:val="28"/>
                <w:szCs w:val="28"/>
              </w:rPr>
            </w:pPr>
            <w:r>
              <w:rPr>
                <w:rFonts w:ascii="Arial" w:hAnsi="Arial" w:cs="Arial"/>
                <w:b/>
                <w:bCs/>
                <w:sz w:val="28"/>
                <w:szCs w:val="28"/>
              </w:rPr>
              <w:t>Next review due</w:t>
            </w:r>
          </w:p>
        </w:tc>
        <w:tc>
          <w:tcPr>
            <w:tcW w:w="4579" w:type="dxa"/>
          </w:tcPr>
          <w:p w14:paraId="4C230FC8" w14:textId="77777777" w:rsidR="005906D4" w:rsidRDefault="005906D4" w:rsidP="005906D4">
            <w:pPr>
              <w:ind w:left="0"/>
              <w:rPr>
                <w:rFonts w:ascii="Arial" w:hAnsi="Arial" w:cs="Arial"/>
                <w:b/>
                <w:bCs/>
                <w:sz w:val="28"/>
                <w:szCs w:val="28"/>
              </w:rPr>
            </w:pPr>
            <w:r>
              <w:rPr>
                <w:rFonts w:ascii="Arial" w:hAnsi="Arial" w:cs="Arial"/>
                <w:b/>
                <w:bCs/>
                <w:sz w:val="28"/>
                <w:szCs w:val="28"/>
              </w:rPr>
              <w:t>May 2028</w:t>
            </w:r>
          </w:p>
        </w:tc>
      </w:tr>
    </w:tbl>
    <w:p w14:paraId="4347D277" w14:textId="77777777" w:rsidR="00A00807" w:rsidRDefault="00A00807" w:rsidP="00F72F61">
      <w:pPr>
        <w:ind w:left="0"/>
        <w:jc w:val="center"/>
        <w:rPr>
          <w:rFonts w:ascii="Arial" w:hAnsi="Arial" w:cs="Arial"/>
          <w:b/>
          <w:bCs/>
          <w:sz w:val="28"/>
          <w:szCs w:val="28"/>
        </w:rPr>
      </w:pPr>
    </w:p>
    <w:p w14:paraId="5C03DF51" w14:textId="77777777" w:rsidR="00A00807" w:rsidRDefault="00A00807" w:rsidP="00A00807">
      <w:pPr>
        <w:ind w:left="0"/>
        <w:rPr>
          <w:rFonts w:ascii="Arial" w:hAnsi="Arial" w:cs="Arial"/>
          <w:b/>
          <w:bCs/>
          <w:sz w:val="28"/>
          <w:szCs w:val="28"/>
        </w:rPr>
      </w:pPr>
    </w:p>
    <w:p w14:paraId="6DD58021" w14:textId="77777777" w:rsidR="005906D4" w:rsidRDefault="005906D4" w:rsidP="00A00807">
      <w:pPr>
        <w:ind w:left="0"/>
        <w:rPr>
          <w:rFonts w:ascii="Arial" w:hAnsi="Arial" w:cs="Arial"/>
          <w:b/>
          <w:bCs/>
          <w:sz w:val="28"/>
          <w:szCs w:val="28"/>
        </w:rPr>
      </w:pPr>
    </w:p>
    <w:p w14:paraId="72A181D8" w14:textId="77777777" w:rsidR="005906D4" w:rsidRDefault="005906D4" w:rsidP="00A00807">
      <w:pPr>
        <w:ind w:left="0"/>
        <w:rPr>
          <w:rFonts w:ascii="Arial" w:hAnsi="Arial" w:cs="Arial"/>
          <w:b/>
          <w:bCs/>
          <w:sz w:val="28"/>
          <w:szCs w:val="28"/>
        </w:rPr>
      </w:pPr>
    </w:p>
    <w:p w14:paraId="25DBB191" w14:textId="77777777" w:rsidR="00A00807" w:rsidRPr="00FE2FE4" w:rsidRDefault="00A00807" w:rsidP="00F72F61">
      <w:pPr>
        <w:ind w:left="0"/>
        <w:jc w:val="center"/>
        <w:rPr>
          <w:rFonts w:ascii="Arial" w:hAnsi="Arial" w:cs="Arial"/>
          <w:b/>
          <w:sz w:val="28"/>
          <w:szCs w:val="28"/>
        </w:rPr>
      </w:pP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3837AA5" w:rsidR="00FE2FE4" w:rsidRPr="00FE2FE4" w:rsidRDefault="00FE2FE4" w:rsidP="00C15D86">
          <w:pPr>
            <w:pStyle w:val="TOC1"/>
            <w:rPr>
              <w:rFonts w:eastAsiaTheme="minorEastAsia"/>
              <w:noProof/>
              <w:kern w:val="2"/>
              <w:lang w:eastAsia="en-GB"/>
              <w14:ligatures w14:val="standardContextual"/>
            </w:rPr>
          </w:pPr>
          <w:r w:rsidRPr="00FE2FE4">
            <w:fldChar w:fldCharType="begin"/>
          </w:r>
          <w:r w:rsidRPr="00FE2FE4">
            <w:instrText xml:space="preserve"> TOC \o "1-1" \h \z \u </w:instrText>
          </w:r>
          <w:r w:rsidRPr="00FE2FE4">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noProof/>
                <w:webHidden/>
              </w:rPr>
              <w:tab/>
            </w:r>
            <w:r w:rsidRPr="00FE2FE4">
              <w:rPr>
                <w:noProof/>
                <w:webHidden/>
              </w:rPr>
              <w:fldChar w:fldCharType="begin"/>
            </w:r>
            <w:r w:rsidRPr="00FE2FE4">
              <w:rPr>
                <w:noProof/>
                <w:webHidden/>
              </w:rPr>
              <w:instrText xml:space="preserve"> PAGEREF _Toc213847362 \h </w:instrText>
            </w:r>
            <w:r w:rsidRPr="00FE2FE4">
              <w:rPr>
                <w:noProof/>
                <w:webHidden/>
              </w:rPr>
            </w:r>
            <w:r w:rsidRPr="00FE2FE4">
              <w:rPr>
                <w:noProof/>
                <w:webHidden/>
              </w:rPr>
              <w:fldChar w:fldCharType="separate"/>
            </w:r>
            <w:r w:rsidR="00652EE2">
              <w:rPr>
                <w:noProof/>
                <w:webHidden/>
              </w:rPr>
              <w:t>3</w:t>
            </w:r>
            <w:r w:rsidRPr="00FE2FE4">
              <w:rPr>
                <w:noProof/>
                <w:webHidden/>
              </w:rPr>
              <w:fldChar w:fldCharType="end"/>
            </w:r>
          </w:hyperlink>
        </w:p>
        <w:p w14:paraId="35A1ADB1" w14:textId="111D63D9" w:rsidR="00FE2FE4" w:rsidRPr="00FE2FE4" w:rsidRDefault="00FE2FE4" w:rsidP="00C15D86">
          <w:pPr>
            <w:pStyle w:val="TOC1"/>
            <w:rPr>
              <w:rFonts w:eastAsiaTheme="minorEastAsia"/>
              <w:noProof/>
              <w:kern w:val="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noProof/>
                <w:webHidden/>
              </w:rPr>
              <w:tab/>
            </w:r>
            <w:r w:rsidRPr="00FE2FE4">
              <w:rPr>
                <w:noProof/>
                <w:webHidden/>
              </w:rPr>
              <w:fldChar w:fldCharType="begin"/>
            </w:r>
            <w:r w:rsidRPr="00FE2FE4">
              <w:rPr>
                <w:noProof/>
                <w:webHidden/>
              </w:rPr>
              <w:instrText xml:space="preserve"> PAGEREF _Toc213847363 \h </w:instrText>
            </w:r>
            <w:r w:rsidRPr="00FE2FE4">
              <w:rPr>
                <w:noProof/>
                <w:webHidden/>
              </w:rPr>
            </w:r>
            <w:r w:rsidRPr="00FE2FE4">
              <w:rPr>
                <w:noProof/>
                <w:webHidden/>
              </w:rPr>
              <w:fldChar w:fldCharType="separate"/>
            </w:r>
            <w:r w:rsidR="00652EE2">
              <w:rPr>
                <w:noProof/>
                <w:webHidden/>
              </w:rPr>
              <w:t>3</w:t>
            </w:r>
            <w:r w:rsidRPr="00FE2FE4">
              <w:rPr>
                <w:noProof/>
                <w:webHidden/>
              </w:rPr>
              <w:fldChar w:fldCharType="end"/>
            </w:r>
          </w:hyperlink>
        </w:p>
        <w:p w14:paraId="1691388B" w14:textId="33DC8EE2" w:rsidR="00FE2FE4" w:rsidRPr="00FE2FE4" w:rsidRDefault="00FE2FE4" w:rsidP="00C15D86">
          <w:pPr>
            <w:pStyle w:val="TOC1"/>
            <w:rPr>
              <w:rFonts w:eastAsiaTheme="minorEastAsia"/>
              <w:noProof/>
              <w:kern w:val="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noProof/>
                <w:webHidden/>
              </w:rPr>
              <w:tab/>
            </w:r>
            <w:r w:rsidRPr="00FE2FE4">
              <w:rPr>
                <w:noProof/>
                <w:webHidden/>
              </w:rPr>
              <w:fldChar w:fldCharType="begin"/>
            </w:r>
            <w:r w:rsidRPr="00FE2FE4">
              <w:rPr>
                <w:noProof/>
                <w:webHidden/>
              </w:rPr>
              <w:instrText xml:space="preserve"> PAGEREF _Toc213847364 \h </w:instrText>
            </w:r>
            <w:r w:rsidRPr="00FE2FE4">
              <w:rPr>
                <w:noProof/>
                <w:webHidden/>
              </w:rPr>
            </w:r>
            <w:r w:rsidRPr="00FE2FE4">
              <w:rPr>
                <w:noProof/>
                <w:webHidden/>
              </w:rPr>
              <w:fldChar w:fldCharType="separate"/>
            </w:r>
            <w:r w:rsidR="00652EE2">
              <w:rPr>
                <w:noProof/>
                <w:webHidden/>
              </w:rPr>
              <w:t>3</w:t>
            </w:r>
            <w:r w:rsidRPr="00FE2FE4">
              <w:rPr>
                <w:noProof/>
                <w:webHidden/>
              </w:rPr>
              <w:fldChar w:fldCharType="end"/>
            </w:r>
          </w:hyperlink>
        </w:p>
        <w:p w14:paraId="5C32ECC8" w14:textId="6988A5E4" w:rsidR="00FE2FE4" w:rsidRPr="00FE2FE4" w:rsidRDefault="00FE2FE4" w:rsidP="00C15D86">
          <w:pPr>
            <w:pStyle w:val="TOC1"/>
            <w:rPr>
              <w:rFonts w:eastAsiaTheme="minorEastAsia"/>
              <w:noProof/>
              <w:kern w:val="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noProof/>
                <w:webHidden/>
              </w:rPr>
              <w:tab/>
            </w:r>
            <w:r w:rsidRPr="00FE2FE4">
              <w:rPr>
                <w:noProof/>
                <w:webHidden/>
              </w:rPr>
              <w:fldChar w:fldCharType="begin"/>
            </w:r>
            <w:r w:rsidRPr="00FE2FE4">
              <w:rPr>
                <w:noProof/>
                <w:webHidden/>
              </w:rPr>
              <w:instrText xml:space="preserve"> PAGEREF _Toc213847365 \h </w:instrText>
            </w:r>
            <w:r w:rsidRPr="00FE2FE4">
              <w:rPr>
                <w:noProof/>
                <w:webHidden/>
              </w:rPr>
            </w:r>
            <w:r w:rsidRPr="00FE2FE4">
              <w:rPr>
                <w:noProof/>
                <w:webHidden/>
              </w:rPr>
              <w:fldChar w:fldCharType="separate"/>
            </w:r>
            <w:r w:rsidR="00652EE2">
              <w:rPr>
                <w:noProof/>
                <w:webHidden/>
              </w:rPr>
              <w:t>3</w:t>
            </w:r>
            <w:r w:rsidRPr="00FE2FE4">
              <w:rPr>
                <w:noProof/>
                <w:webHidden/>
              </w:rPr>
              <w:fldChar w:fldCharType="end"/>
            </w:r>
          </w:hyperlink>
        </w:p>
        <w:p w14:paraId="28B2AF04" w14:textId="54FDACF5" w:rsidR="00FE2FE4" w:rsidRPr="00FE2FE4" w:rsidRDefault="00FE2FE4" w:rsidP="00C15D86">
          <w:pPr>
            <w:pStyle w:val="TOC1"/>
            <w:rPr>
              <w:rFonts w:eastAsiaTheme="minorEastAsia"/>
              <w:noProof/>
              <w:kern w:val="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noProof/>
                <w:webHidden/>
              </w:rPr>
              <w:tab/>
            </w:r>
            <w:r w:rsidRPr="00FE2FE4">
              <w:rPr>
                <w:noProof/>
                <w:webHidden/>
              </w:rPr>
              <w:fldChar w:fldCharType="begin"/>
            </w:r>
            <w:r w:rsidRPr="00FE2FE4">
              <w:rPr>
                <w:noProof/>
                <w:webHidden/>
              </w:rPr>
              <w:instrText xml:space="preserve"> PAGEREF _Toc213847366 \h </w:instrText>
            </w:r>
            <w:r w:rsidRPr="00FE2FE4">
              <w:rPr>
                <w:noProof/>
                <w:webHidden/>
              </w:rPr>
            </w:r>
            <w:r w:rsidRPr="00FE2FE4">
              <w:rPr>
                <w:noProof/>
                <w:webHidden/>
              </w:rPr>
              <w:fldChar w:fldCharType="separate"/>
            </w:r>
            <w:r w:rsidR="00652EE2">
              <w:rPr>
                <w:noProof/>
                <w:webHidden/>
              </w:rPr>
              <w:t>3</w:t>
            </w:r>
            <w:r w:rsidRPr="00FE2FE4">
              <w:rPr>
                <w:noProof/>
                <w:webHidden/>
              </w:rPr>
              <w:fldChar w:fldCharType="end"/>
            </w:r>
          </w:hyperlink>
        </w:p>
        <w:p w14:paraId="69F0F7AE" w14:textId="2E99CD6F" w:rsidR="00FE2FE4" w:rsidRPr="00FE2FE4" w:rsidRDefault="00FE2FE4" w:rsidP="00C15D86">
          <w:pPr>
            <w:pStyle w:val="TOC1"/>
            <w:rPr>
              <w:rFonts w:eastAsiaTheme="minorEastAsia"/>
              <w:noProof/>
              <w:kern w:val="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noProof/>
                <w:webHidden/>
              </w:rPr>
              <w:tab/>
            </w:r>
            <w:r w:rsidRPr="00FE2FE4">
              <w:rPr>
                <w:noProof/>
                <w:webHidden/>
              </w:rPr>
              <w:fldChar w:fldCharType="begin"/>
            </w:r>
            <w:r w:rsidRPr="00FE2FE4">
              <w:rPr>
                <w:noProof/>
                <w:webHidden/>
              </w:rPr>
              <w:instrText xml:space="preserve"> PAGEREF _Toc213847367 \h </w:instrText>
            </w:r>
            <w:r w:rsidRPr="00FE2FE4">
              <w:rPr>
                <w:noProof/>
                <w:webHidden/>
              </w:rPr>
            </w:r>
            <w:r w:rsidRPr="00FE2FE4">
              <w:rPr>
                <w:noProof/>
                <w:webHidden/>
              </w:rPr>
              <w:fldChar w:fldCharType="separate"/>
            </w:r>
            <w:r w:rsidR="00652EE2">
              <w:rPr>
                <w:noProof/>
                <w:webHidden/>
              </w:rPr>
              <w:t>4</w:t>
            </w:r>
            <w:r w:rsidRPr="00FE2FE4">
              <w:rPr>
                <w:noProof/>
                <w:webHidden/>
              </w:rPr>
              <w:fldChar w:fldCharType="end"/>
            </w:r>
          </w:hyperlink>
        </w:p>
        <w:p w14:paraId="5C5AB623" w14:textId="6BA819CA" w:rsidR="00FE2FE4" w:rsidRPr="00FE2FE4" w:rsidRDefault="00FE2FE4" w:rsidP="00C15D86">
          <w:pPr>
            <w:pStyle w:val="TOC1"/>
            <w:rPr>
              <w:rFonts w:eastAsiaTheme="minorEastAsia"/>
              <w:noProof/>
              <w:kern w:val="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noProof/>
                <w:webHidden/>
              </w:rPr>
              <w:tab/>
            </w:r>
            <w:r w:rsidRPr="00FE2FE4">
              <w:rPr>
                <w:noProof/>
                <w:webHidden/>
              </w:rPr>
              <w:fldChar w:fldCharType="begin"/>
            </w:r>
            <w:r w:rsidRPr="00FE2FE4">
              <w:rPr>
                <w:noProof/>
                <w:webHidden/>
              </w:rPr>
              <w:instrText xml:space="preserve"> PAGEREF _Toc213847368 \h </w:instrText>
            </w:r>
            <w:r w:rsidRPr="00FE2FE4">
              <w:rPr>
                <w:noProof/>
                <w:webHidden/>
              </w:rPr>
            </w:r>
            <w:r w:rsidRPr="00FE2FE4">
              <w:rPr>
                <w:noProof/>
                <w:webHidden/>
              </w:rPr>
              <w:fldChar w:fldCharType="separate"/>
            </w:r>
            <w:r w:rsidR="00652EE2">
              <w:rPr>
                <w:noProof/>
                <w:webHidden/>
              </w:rPr>
              <w:t>7</w:t>
            </w:r>
            <w:r w:rsidRPr="00FE2FE4">
              <w:rPr>
                <w:noProof/>
                <w:webHidden/>
              </w:rPr>
              <w:fldChar w:fldCharType="end"/>
            </w:r>
          </w:hyperlink>
        </w:p>
        <w:p w14:paraId="1F0A3415" w14:textId="2BF4DBFC" w:rsidR="00FE2FE4" w:rsidRPr="00FE2FE4" w:rsidRDefault="00FE2FE4" w:rsidP="00C15D86">
          <w:pPr>
            <w:pStyle w:val="TOC1"/>
            <w:rPr>
              <w:rFonts w:eastAsiaTheme="minorEastAsia"/>
              <w:noProof/>
              <w:kern w:val="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noProof/>
                <w:webHidden/>
              </w:rPr>
              <w:tab/>
            </w:r>
            <w:r w:rsidRPr="00FE2FE4">
              <w:rPr>
                <w:noProof/>
                <w:webHidden/>
              </w:rPr>
              <w:fldChar w:fldCharType="begin"/>
            </w:r>
            <w:r w:rsidRPr="00FE2FE4">
              <w:rPr>
                <w:noProof/>
                <w:webHidden/>
              </w:rPr>
              <w:instrText xml:space="preserve"> PAGEREF _Toc213847369 \h </w:instrText>
            </w:r>
            <w:r w:rsidRPr="00FE2FE4">
              <w:rPr>
                <w:noProof/>
                <w:webHidden/>
              </w:rPr>
            </w:r>
            <w:r w:rsidRPr="00FE2FE4">
              <w:rPr>
                <w:noProof/>
                <w:webHidden/>
              </w:rPr>
              <w:fldChar w:fldCharType="separate"/>
            </w:r>
            <w:r w:rsidR="00652EE2">
              <w:rPr>
                <w:noProof/>
                <w:webHidden/>
              </w:rPr>
              <w:t>7</w:t>
            </w:r>
            <w:r w:rsidRPr="00FE2FE4">
              <w:rPr>
                <w:noProof/>
                <w:webHidden/>
              </w:rPr>
              <w:fldChar w:fldCharType="end"/>
            </w:r>
          </w:hyperlink>
        </w:p>
        <w:p w14:paraId="657CDB86" w14:textId="2D068BC9" w:rsidR="00FE2FE4" w:rsidRPr="00FE2FE4" w:rsidRDefault="00FE2FE4" w:rsidP="00C15D86">
          <w:pPr>
            <w:pStyle w:val="TOC1"/>
            <w:rPr>
              <w:rFonts w:eastAsiaTheme="minorEastAsia"/>
              <w:noProof/>
              <w:kern w:val="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noProof/>
                <w:webHidden/>
              </w:rPr>
              <w:tab/>
            </w:r>
            <w:r w:rsidRPr="00FE2FE4">
              <w:rPr>
                <w:noProof/>
                <w:webHidden/>
              </w:rPr>
              <w:fldChar w:fldCharType="begin"/>
            </w:r>
            <w:r w:rsidRPr="00FE2FE4">
              <w:rPr>
                <w:noProof/>
                <w:webHidden/>
              </w:rPr>
              <w:instrText xml:space="preserve"> PAGEREF _Toc213847370 \h </w:instrText>
            </w:r>
            <w:r w:rsidRPr="00FE2FE4">
              <w:rPr>
                <w:noProof/>
                <w:webHidden/>
              </w:rPr>
            </w:r>
            <w:r w:rsidRPr="00FE2FE4">
              <w:rPr>
                <w:noProof/>
                <w:webHidden/>
              </w:rPr>
              <w:fldChar w:fldCharType="separate"/>
            </w:r>
            <w:r w:rsidR="00652EE2">
              <w:rPr>
                <w:noProof/>
                <w:webHidden/>
              </w:rPr>
              <w:t>8</w:t>
            </w:r>
            <w:r w:rsidRPr="00FE2FE4">
              <w:rPr>
                <w:noProof/>
                <w:webHidden/>
              </w:rPr>
              <w:fldChar w:fldCharType="end"/>
            </w:r>
          </w:hyperlink>
        </w:p>
        <w:p w14:paraId="01FE91FA" w14:textId="3CF794A1" w:rsidR="00FE2FE4" w:rsidRPr="00FE2FE4" w:rsidRDefault="00FE2FE4" w:rsidP="00C15D86">
          <w:pPr>
            <w:pStyle w:val="TOC1"/>
            <w:rPr>
              <w:rFonts w:eastAsiaTheme="minorEastAsia"/>
              <w:noProof/>
              <w:kern w:val="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noProof/>
                <w:webHidden/>
              </w:rPr>
              <w:tab/>
            </w:r>
            <w:r w:rsidRPr="00FE2FE4">
              <w:rPr>
                <w:noProof/>
                <w:webHidden/>
              </w:rPr>
              <w:fldChar w:fldCharType="begin"/>
            </w:r>
            <w:r w:rsidRPr="00FE2FE4">
              <w:rPr>
                <w:noProof/>
                <w:webHidden/>
              </w:rPr>
              <w:instrText xml:space="preserve"> PAGEREF _Toc213847371 \h </w:instrText>
            </w:r>
            <w:r w:rsidRPr="00FE2FE4">
              <w:rPr>
                <w:noProof/>
                <w:webHidden/>
              </w:rPr>
            </w:r>
            <w:r w:rsidRPr="00FE2FE4">
              <w:rPr>
                <w:noProof/>
                <w:webHidden/>
              </w:rPr>
              <w:fldChar w:fldCharType="separate"/>
            </w:r>
            <w:r w:rsidR="00652EE2">
              <w:rPr>
                <w:noProof/>
                <w:webHidden/>
              </w:rPr>
              <w:t>10</w:t>
            </w:r>
            <w:r w:rsidRPr="00FE2FE4">
              <w:rPr>
                <w:noProof/>
                <w:webHidden/>
              </w:rPr>
              <w:fldChar w:fldCharType="end"/>
            </w:r>
          </w:hyperlink>
        </w:p>
        <w:p w14:paraId="1E32E5AF" w14:textId="09175980" w:rsidR="00FE2FE4" w:rsidRPr="00FE2FE4" w:rsidRDefault="00FE2FE4" w:rsidP="00C15D86">
          <w:pPr>
            <w:pStyle w:val="TOC1"/>
            <w:rPr>
              <w:rFonts w:eastAsiaTheme="minorEastAsia"/>
              <w:noProof/>
              <w:kern w:val="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noProof/>
                <w:webHidden/>
              </w:rPr>
              <w:tab/>
            </w:r>
            <w:r w:rsidRPr="00FE2FE4">
              <w:rPr>
                <w:noProof/>
                <w:webHidden/>
              </w:rPr>
              <w:fldChar w:fldCharType="begin"/>
            </w:r>
            <w:r w:rsidRPr="00FE2FE4">
              <w:rPr>
                <w:noProof/>
                <w:webHidden/>
              </w:rPr>
              <w:instrText xml:space="preserve"> PAGEREF _Toc213847372 \h </w:instrText>
            </w:r>
            <w:r w:rsidRPr="00FE2FE4">
              <w:rPr>
                <w:noProof/>
                <w:webHidden/>
              </w:rPr>
            </w:r>
            <w:r w:rsidRPr="00FE2FE4">
              <w:rPr>
                <w:noProof/>
                <w:webHidden/>
              </w:rPr>
              <w:fldChar w:fldCharType="separate"/>
            </w:r>
            <w:r w:rsidR="00652EE2">
              <w:rPr>
                <w:noProof/>
                <w:webHidden/>
              </w:rPr>
              <w:t>10</w:t>
            </w:r>
            <w:r w:rsidRPr="00FE2FE4">
              <w:rPr>
                <w:noProof/>
                <w:webHidden/>
              </w:rPr>
              <w:fldChar w:fldCharType="end"/>
            </w:r>
          </w:hyperlink>
        </w:p>
        <w:p w14:paraId="21A23775" w14:textId="7711BF2F" w:rsidR="00FE2FE4" w:rsidRPr="00FE2FE4" w:rsidRDefault="00FE2FE4" w:rsidP="00C15D86">
          <w:pPr>
            <w:pStyle w:val="TOC1"/>
            <w:rPr>
              <w:rFonts w:eastAsiaTheme="minorEastAsia"/>
              <w:noProof/>
              <w:kern w:val="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noProof/>
                <w:webHidden/>
              </w:rPr>
              <w:tab/>
            </w:r>
            <w:r w:rsidRPr="00FE2FE4">
              <w:rPr>
                <w:noProof/>
                <w:webHidden/>
              </w:rPr>
              <w:fldChar w:fldCharType="begin"/>
            </w:r>
            <w:r w:rsidRPr="00FE2FE4">
              <w:rPr>
                <w:noProof/>
                <w:webHidden/>
              </w:rPr>
              <w:instrText xml:space="preserve"> PAGEREF _Toc213847373 \h </w:instrText>
            </w:r>
            <w:r w:rsidRPr="00FE2FE4">
              <w:rPr>
                <w:noProof/>
                <w:webHidden/>
              </w:rPr>
            </w:r>
            <w:r w:rsidRPr="00FE2FE4">
              <w:rPr>
                <w:noProof/>
                <w:webHidden/>
              </w:rPr>
              <w:fldChar w:fldCharType="separate"/>
            </w:r>
            <w:r w:rsidR="00652EE2">
              <w:rPr>
                <w:noProof/>
                <w:webHidden/>
              </w:rPr>
              <w:t>11</w:t>
            </w:r>
            <w:r w:rsidRPr="00FE2FE4">
              <w:rPr>
                <w:noProof/>
                <w:webHidden/>
              </w:rPr>
              <w:fldChar w:fldCharType="end"/>
            </w:r>
          </w:hyperlink>
        </w:p>
        <w:p w14:paraId="23082B07" w14:textId="7F13B83B" w:rsidR="00FE2FE4" w:rsidRPr="00FE2FE4" w:rsidRDefault="00FE2FE4" w:rsidP="00C15D86">
          <w:pPr>
            <w:pStyle w:val="TOC1"/>
            <w:rPr>
              <w:rFonts w:eastAsiaTheme="minorEastAsia"/>
              <w:noProof/>
              <w:kern w:val="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noProof/>
                <w:webHidden/>
              </w:rPr>
              <w:tab/>
            </w:r>
            <w:r w:rsidRPr="00FE2FE4">
              <w:rPr>
                <w:noProof/>
                <w:webHidden/>
              </w:rPr>
              <w:fldChar w:fldCharType="begin"/>
            </w:r>
            <w:r w:rsidRPr="00FE2FE4">
              <w:rPr>
                <w:noProof/>
                <w:webHidden/>
              </w:rPr>
              <w:instrText xml:space="preserve"> PAGEREF _Toc213847374 \h </w:instrText>
            </w:r>
            <w:r w:rsidRPr="00FE2FE4">
              <w:rPr>
                <w:noProof/>
                <w:webHidden/>
              </w:rPr>
            </w:r>
            <w:r w:rsidRPr="00FE2FE4">
              <w:rPr>
                <w:noProof/>
                <w:webHidden/>
              </w:rPr>
              <w:fldChar w:fldCharType="separate"/>
            </w:r>
            <w:r w:rsidR="00652EE2">
              <w:rPr>
                <w:noProof/>
                <w:webHidden/>
              </w:rPr>
              <w:t>12</w:t>
            </w:r>
            <w:r w:rsidRPr="00FE2FE4">
              <w:rPr>
                <w:noProof/>
                <w:webHidden/>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4EDF0966" w14:textId="77777777" w:rsidR="00FE2FE4" w:rsidRDefault="00FE2FE4" w:rsidP="0047391C">
      <w:pPr>
        <w:pStyle w:val="Heading1"/>
        <w:ind w:left="0"/>
      </w:pPr>
    </w:p>
    <w:p w14:paraId="66D3F64F" w14:textId="77777777" w:rsidR="005906D4" w:rsidRDefault="005906D4" w:rsidP="005906D4"/>
    <w:p w14:paraId="6476A56F" w14:textId="77777777" w:rsidR="005906D4" w:rsidRPr="005906D4" w:rsidRDefault="005906D4" w:rsidP="005906D4"/>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Raise awareness of risks associated with IT use;</w:t>
      </w:r>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data and digital assets;</w:t>
      </w:r>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Clarify what constitutes acceptable and unacceptable 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4749B2A8" w:rsidR="005E1BB0" w:rsidRPr="007821EE" w:rsidRDefault="001A6EAB" w:rsidP="0047391C">
      <w:pPr>
        <w:pStyle w:val="ListParagraph"/>
        <w:numPr>
          <w:ilvl w:val="2"/>
          <w:numId w:val="1"/>
        </w:numPr>
        <w:ind w:left="0" w:firstLine="0"/>
        <w:rPr>
          <w:rFonts w:ascii="Arial" w:hAnsi="Arial" w:cs="Arial"/>
        </w:rPr>
      </w:pPr>
      <w:r>
        <w:rPr>
          <w:rFonts w:ascii="Arial" w:hAnsi="Arial" w:cs="Arial"/>
        </w:rPr>
        <w:t>C</w:t>
      </w:r>
      <w:r w:rsidR="002406D2" w:rsidRPr="007821EE">
        <w:rPr>
          <w:rFonts w:ascii="Arial" w:hAnsi="Arial" w:cs="Arial"/>
        </w:rPr>
        <w:t>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BD61B3" w:rsidRPr="007821EE">
        <w:rPr>
          <w:rFonts w:ascii="Arial" w:hAnsi="Arial" w:cs="Arial"/>
        </w:rPr>
        <w:t>c</w:t>
      </w:r>
      <w:r w:rsidR="002406D2" w:rsidRPr="007821EE">
        <w:rPr>
          <w:rFonts w:ascii="Arial" w:hAnsi="Arial" w:cs="Arial"/>
        </w:rPr>
        <w:t>ouncil</w:t>
      </w:r>
      <w:r w:rsidR="00A16AEF" w:rsidRPr="007821EE">
        <w:rPr>
          <w:rFonts w:ascii="Arial" w:hAnsi="Arial" w:cs="Arial"/>
        </w:rPr>
        <w:t xml:space="preserve"> purposes only.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lastRenderedPageBreak/>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0B6872F4"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674762">
        <w:rPr>
          <w:rFonts w:ascii="Arial" w:hAnsi="Arial" w:cs="Arial"/>
        </w:rPr>
        <w:t>the Chaiman</w:t>
      </w:r>
      <w:r w:rsidRPr="007821EE">
        <w:rPr>
          <w:rFonts w:ascii="Arial" w:hAnsi="Arial" w:cs="Arial"/>
        </w:rPr>
        <w:t>. </w:t>
      </w:r>
    </w:p>
    <w:p w14:paraId="7B4F8B91" w14:textId="57F27B39" w:rsidR="00482522" w:rsidRPr="007821EE" w:rsidRDefault="00482522" w:rsidP="0047391C">
      <w:pPr>
        <w:pStyle w:val="Heading1"/>
        <w:ind w:left="0"/>
      </w:pP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back-up procedures specific to portable equipment should be followed at all times.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008C0C03"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lastRenderedPageBreak/>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2FE0E80D"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8A7105">
        <w:rPr>
          <w:rFonts w:ascii="Arial" w:hAnsi="Arial" w:cs="Arial"/>
        </w:rPr>
        <w:t>the Chairman</w:t>
      </w:r>
      <w:r w:rsidRPr="007821EE">
        <w:rPr>
          <w:rFonts w:ascii="Arial" w:hAnsi="Arial" w:cs="Arial"/>
        </w:rPr>
        <w:t xml:space="preserve">. If the loss or damage is due to an act of negligence, the individual responsible may be liable to meet the first </w:t>
      </w:r>
      <w:r w:rsidR="008A7105">
        <w:rPr>
          <w:rFonts w:ascii="Arial" w:hAnsi="Arial" w:cs="Arial"/>
        </w:rPr>
        <w:t>£</w:t>
      </w:r>
      <w:r w:rsidR="000E2CBB">
        <w:rPr>
          <w:rFonts w:ascii="Arial" w:hAnsi="Arial" w:cs="Arial"/>
        </w:rPr>
        <w:t>200</w:t>
      </w:r>
      <w:r w:rsidRPr="007821EE">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2CBEC1E6"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of </w:t>
      </w:r>
      <w:r w:rsidR="0041691B">
        <w:rPr>
          <w:rFonts w:ascii="Arial" w:hAnsi="Arial" w:cs="Arial"/>
        </w:rPr>
        <w:t xml:space="preserve">the council. </w:t>
      </w:r>
      <w:r w:rsidRPr="007821EE">
        <w:rPr>
          <w:rFonts w:ascii="Arial" w:hAnsi="Arial" w:cs="Arial"/>
        </w:rPr>
        <w:t>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36F9CCAB"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r w:rsidR="00E05C72">
        <w:rPr>
          <w:rFonts w:ascii="Arial" w:hAnsi="Arial" w:cs="Arial"/>
        </w:rPr>
        <w:t>the clerk.</w:t>
      </w:r>
    </w:p>
    <w:p w14:paraId="45AC9ADD" w14:textId="64075076" w:rsidR="00A21CD3" w:rsidRPr="001E4E2F" w:rsidRDefault="006F4602" w:rsidP="001E4E2F">
      <w:pPr>
        <w:pStyle w:val="Heading2"/>
        <w:numPr>
          <w:ilvl w:val="1"/>
          <w:numId w:val="2"/>
        </w:numPr>
      </w:pPr>
      <w:r w:rsidRPr="007821EE">
        <w:tab/>
      </w:r>
      <w:r w:rsidR="00A16AEF" w:rsidRPr="007821EE">
        <w:t>Use of own devices </w:t>
      </w:r>
    </w:p>
    <w:p w14:paraId="5FB21741" w14:textId="4581DFB1"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BA66C4">
        <w:rPr>
          <w:rFonts w:ascii="Arial" w:hAnsi="Arial" w:cs="Arial"/>
        </w:rPr>
        <w:t xml:space="preserve">network </w:t>
      </w:r>
      <w:r w:rsidR="00A16AEF" w:rsidRPr="007821EE">
        <w:rPr>
          <w:rFonts w:ascii="Arial" w:hAnsi="Arial" w:cs="Arial"/>
        </w:rPr>
        <w:t xml:space="preserve">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343BB509"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 xml:space="preserve">desktop equipment. For continuity purposes, calls made to external parties (such as </w:t>
      </w:r>
      <w:r w:rsidR="00BA66C4">
        <w:rPr>
          <w:rFonts w:ascii="Arial" w:hAnsi="Arial" w:cs="Arial"/>
        </w:rPr>
        <w:t>external stakeholders)</w:t>
      </w:r>
      <w:r w:rsidRPr="007821EE">
        <w:rPr>
          <w:rFonts w:ascii="Arial" w:hAnsi="Arial" w:cs="Arial"/>
        </w:rPr>
        <w:t xml:space="preserve"> must be made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Pr="007821EE">
        <w:rPr>
          <w:rFonts w:ascii="Arial" w:hAnsi="Arial" w:cs="Arial"/>
        </w:rPr>
        <w:t xml:space="preserve">landlines or mobile phone numbers to ensure that only these numbers are used and/or stored by the recipient, rather than personal numbers.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w:t>
      </w:r>
      <w:r w:rsidR="00A16AEF" w:rsidRPr="007821EE">
        <w:rPr>
          <w:rFonts w:ascii="Arial" w:hAnsi="Arial" w:cs="Arial"/>
        </w:rPr>
        <w:lastRenderedPageBreak/>
        <w:t xml:space="preserve">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072902F9"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or </w:t>
      </w:r>
      <w:r w:rsidR="00E64A53">
        <w:rPr>
          <w:rFonts w:ascii="Arial" w:hAnsi="Arial" w:cs="Arial"/>
        </w:rPr>
        <w:t>external stakeholders</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3654D7BC"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a </w:t>
      </w:r>
      <w:r w:rsidR="00862054" w:rsidRPr="009C36A2">
        <w:rPr>
          <w:rFonts w:ascii="Arial" w:hAnsi="Arial" w:cs="Arial"/>
        </w:rPr>
        <w:t>6</w:t>
      </w:r>
      <w:r w:rsidR="00A16AEF" w:rsidRPr="009C36A2">
        <w:rPr>
          <w:rFonts w:ascii="Arial" w:hAnsi="Arial" w:cs="Arial"/>
        </w:rPr>
        <w:t xml:space="preserve">-digit pin, strong password (i.e. one which </w:t>
      </w:r>
      <w:r w:rsidR="00E773AC" w:rsidRPr="009C36A2">
        <w:rPr>
          <w:rFonts w:ascii="Arial" w:hAnsi="Arial" w:cs="Arial"/>
        </w:rPr>
        <w:t xml:space="preserve">uses three random words (e.g. </w:t>
      </w:r>
      <w:proofErr w:type="spellStart"/>
      <w:r w:rsidR="00E773AC" w:rsidRPr="009C36A2">
        <w:rPr>
          <w:rFonts w:ascii="Arial" w:hAnsi="Arial" w:cs="Arial"/>
        </w:rPr>
        <w:t>PurpleCandleRiver</w:t>
      </w:r>
      <w:proofErr w:type="spellEnd"/>
      <w:r w:rsidR="00E773AC" w:rsidRPr="009C36A2">
        <w:rPr>
          <w:rFonts w:ascii="Arial" w:hAnsi="Arial" w:cs="Arial"/>
        </w:rPr>
        <w:t>)</w:t>
      </w:r>
      <w:r w:rsidR="00A16AEF" w:rsidRPr="009C36A2">
        <w:rPr>
          <w:rFonts w:ascii="Arial" w:hAnsi="Arial" w:cs="Arial"/>
        </w:rPr>
        <w:t xml:space="preserve"> or finger print (preferably the latter)</w:t>
      </w:r>
      <w:r w:rsidR="00A16AEF" w:rsidRPr="0047391C">
        <w:rPr>
          <w:rFonts w:ascii="Arial" w:hAnsi="Arial" w:cs="Arial"/>
        </w:rPr>
        <w:t xml:space="preserve"> to protect their device(s) from being accessed. For smartphones and tablets this should lock the device after </w:t>
      </w:r>
      <w:r w:rsidR="009C36A2">
        <w:rPr>
          <w:rFonts w:ascii="Arial" w:hAnsi="Arial" w:cs="Arial"/>
        </w:rPr>
        <w:t xml:space="preserve">3 </w:t>
      </w:r>
      <w:r w:rsidR="00A16AEF" w:rsidRPr="0047391C">
        <w:rPr>
          <w:rFonts w:ascii="Arial" w:hAnsi="Arial" w:cs="Arial"/>
        </w:rPr>
        <w:t>of failed login attempts</w:t>
      </w:r>
      <w:r w:rsidR="002B238D" w:rsidRPr="0047391C">
        <w:rPr>
          <w:rFonts w:ascii="Arial" w:hAnsi="Arial" w:cs="Arial"/>
        </w:rPr>
        <w:t>;</w:t>
      </w:r>
    </w:p>
    <w:p w14:paraId="767719E7" w14:textId="37736DAB" w:rsidR="00A16AEF" w:rsidRPr="0047391C" w:rsidRDefault="00A16AEF" w:rsidP="0047391C">
      <w:pPr>
        <w:pStyle w:val="ListParagraph"/>
        <w:numPr>
          <w:ilvl w:val="0"/>
          <w:numId w:val="27"/>
        </w:numPr>
        <w:rPr>
          <w:rFonts w:ascii="Arial" w:hAnsi="Arial" w:cs="Arial"/>
        </w:rPr>
      </w:pPr>
      <w:r w:rsidRPr="0047391C">
        <w:rPr>
          <w:rFonts w:ascii="Arial" w:hAnsi="Arial" w:cs="Arial"/>
        </w:rPr>
        <w:t>configure their device(s) to automatically prompt for a password after a period of inactivity of more than</w:t>
      </w:r>
      <w:r w:rsidR="009C36A2">
        <w:rPr>
          <w:rFonts w:ascii="Arial" w:hAnsi="Arial" w:cs="Arial"/>
        </w:rPr>
        <w:t xml:space="preserve"> </w:t>
      </w:r>
      <w:r w:rsidR="00193EFF">
        <w:rPr>
          <w:rFonts w:ascii="Arial" w:hAnsi="Arial" w:cs="Arial"/>
        </w:rPr>
        <w:t>3 days</w:t>
      </w:r>
      <w:r w:rsidR="002B238D" w:rsidRPr="0047391C">
        <w:rPr>
          <w:rFonts w:ascii="Arial" w:hAnsi="Arial" w:cs="Arial"/>
        </w:rPr>
        <w:t>;</w:t>
      </w:r>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r w:rsidR="002B238D" w:rsidRPr="0047391C">
        <w:rPr>
          <w:rFonts w:ascii="Arial" w:hAnsi="Arial" w:cs="Arial"/>
        </w:rPr>
        <w:t>;</w:t>
      </w:r>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possible</w:t>
      </w:r>
      <w:r w:rsidR="00872F41" w:rsidRPr="0047391C">
        <w:rPr>
          <w:rFonts w:ascii="Arial" w:hAnsi="Arial" w:cs="Arial"/>
        </w:rPr>
        <w:t>;</w:t>
      </w:r>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are used</w:t>
      </w:r>
      <w:r w:rsidR="00872F41" w:rsidRPr="0047391C">
        <w:rPr>
          <w:rFonts w:ascii="Arial" w:hAnsi="Arial" w:cs="Arial"/>
        </w:rPr>
        <w:t>;</w:t>
      </w:r>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561AA611" w14:textId="7668ABD0" w:rsidR="00482522" w:rsidRDefault="00A16AEF" w:rsidP="001E20A9">
      <w:pPr>
        <w:pStyle w:val="ListParagraph"/>
        <w:numPr>
          <w:ilvl w:val="0"/>
          <w:numId w:val="27"/>
        </w:numPr>
        <w:rPr>
          <w:rFonts w:ascii="Arial" w:hAnsi="Arial" w:cs="Arial"/>
        </w:rPr>
      </w:pPr>
      <w:r w:rsidRPr="0047391C">
        <w:rPr>
          <w:rFonts w:ascii="Arial" w:hAnsi="Arial" w:cs="Arial"/>
        </w:rPr>
        <w:t>inform</w:t>
      </w:r>
      <w:r w:rsidR="00193EFF">
        <w:rPr>
          <w:rFonts w:ascii="Arial" w:hAnsi="Arial" w:cs="Arial"/>
        </w:rPr>
        <w:t xml:space="preserve"> the council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6C10F507" w14:textId="77777777" w:rsidR="00D4164C" w:rsidRPr="001E20A9" w:rsidRDefault="00D4164C" w:rsidP="00D4164C">
      <w:pPr>
        <w:pStyle w:val="ListParagraph"/>
        <w:rPr>
          <w:rFonts w:ascii="Arial" w:hAnsi="Arial" w:cs="Arial"/>
        </w:rPr>
      </w:pPr>
    </w:p>
    <w:p w14:paraId="40033AA7" w14:textId="05FA9783"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349CC799" w14:textId="1E021ADD"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lastRenderedPageBreak/>
        <w:t>If transferring data, either by email or by other means, this should be done through an encrypted channel, such as a virtual private network (VPN) or a secure web protocol (https://). Unsecured wireless networks should not be used. </w:t>
      </w:r>
    </w:p>
    <w:p w14:paraId="3E191027" w14:textId="77777777" w:rsidR="00C808E9" w:rsidRPr="007821EE" w:rsidRDefault="00C808E9" w:rsidP="0047391C">
      <w:pPr>
        <w:pStyle w:val="ListParagraph"/>
        <w:ind w:left="0"/>
        <w:rPr>
          <w:rFonts w:ascii="Arial" w:hAnsi="Arial" w:cs="Arial"/>
        </w:rPr>
      </w:pPr>
    </w:p>
    <w:p w14:paraId="27A886B9" w14:textId="390CD506"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D4164C" w:rsidRPr="00D4164C">
        <w:rPr>
          <w:rFonts w:ascii="Arial" w:hAnsi="Arial" w:cs="Arial"/>
        </w:rPr>
        <w:t>the</w:t>
      </w:r>
      <w:r w:rsidR="000F76B3" w:rsidRPr="00D4164C">
        <w:rPr>
          <w:rFonts w:ascii="Arial" w:hAnsi="Arial" w:cs="Arial"/>
        </w:rPr>
        <w:t xml:space="preserve"> IT </w:t>
      </w:r>
      <w:r w:rsidR="00F30477" w:rsidRPr="00D4164C">
        <w:rPr>
          <w:rFonts w:ascii="Arial" w:hAnsi="Arial" w:cs="Arial"/>
        </w:rPr>
        <w:t>p</w:t>
      </w:r>
      <w:r w:rsidR="000F76B3" w:rsidRPr="00D4164C">
        <w:rPr>
          <w:rFonts w:ascii="Arial" w:hAnsi="Arial" w:cs="Arial"/>
        </w:rPr>
        <w:t>rovider</w:t>
      </w:r>
      <w:r w:rsidR="00D4164C">
        <w:rPr>
          <w:rFonts w:ascii="Arial" w:hAnsi="Arial" w:cs="Arial"/>
        </w:rPr>
        <w:t xml:space="preserve"> </w:t>
      </w:r>
      <w:r w:rsidRPr="007821EE">
        <w:rPr>
          <w:rFonts w:ascii="Arial" w:hAnsi="Arial" w:cs="Arial"/>
        </w:rPr>
        <w:t>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4BAD3EAF" w14:textId="6DF691A1" w:rsidR="00482522" w:rsidRPr="007821EE" w:rsidRDefault="00E27F2E" w:rsidP="0047391C">
      <w:pPr>
        <w:pStyle w:val="ListParagraph"/>
        <w:numPr>
          <w:ilvl w:val="2"/>
          <w:numId w:val="16"/>
        </w:numPr>
        <w:ind w:left="0" w:firstLine="0"/>
        <w:rPr>
          <w:rFonts w:ascii="Arial" w:hAnsi="Arial" w:cs="Arial"/>
        </w:rPr>
      </w:pPr>
      <w:r w:rsidRPr="007821EE">
        <w:rPr>
          <w:rFonts w:ascii="Arial" w:hAnsi="Arial" w:cs="Arial"/>
        </w:rPr>
        <w:t xml:space="preserve">The </w:t>
      </w:r>
      <w:r w:rsidR="00F0732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a duty to ensure that regular appropriate eye tests, carried out by a competent person, are offered to </w:t>
      </w:r>
      <w:r w:rsidRPr="007821EE">
        <w:rPr>
          <w:rFonts w:ascii="Arial" w:hAnsi="Arial" w:cs="Arial"/>
        </w:rPr>
        <w:t>e</w:t>
      </w:r>
      <w:r w:rsidR="00574E04" w:rsidRPr="007821EE">
        <w:rPr>
          <w:rFonts w:ascii="Arial" w:hAnsi="Arial" w:cs="Arial"/>
        </w:rPr>
        <w:t>mployees</w:t>
      </w:r>
      <w:r w:rsidR="00574E04" w:rsidRPr="007821EE" w:rsidDel="005C5FCD">
        <w:rPr>
          <w:rFonts w:ascii="Arial" w:hAnsi="Arial" w:cs="Arial"/>
        </w:rPr>
        <w:t xml:space="preserve"> </w:t>
      </w:r>
      <w:r w:rsidR="0087372B" w:rsidRPr="007821EE">
        <w:rPr>
          <w:rFonts w:ascii="Arial" w:hAnsi="Arial" w:cs="Arial"/>
        </w:rPr>
        <w:t xml:space="preserve">using display screen equipment. Further details are set out in </w:t>
      </w:r>
      <w:r w:rsidRPr="007821EE">
        <w:rPr>
          <w:rFonts w:ascii="Arial" w:hAnsi="Arial" w:cs="Arial"/>
        </w:rPr>
        <w:t xml:space="preserve">the </w:t>
      </w:r>
      <w:r w:rsidR="00923033" w:rsidRPr="007821EE">
        <w:rPr>
          <w:rFonts w:ascii="Arial" w:hAnsi="Arial" w:cs="Arial"/>
        </w:rPr>
        <w:t>c</w:t>
      </w:r>
      <w:r w:rsidR="002406D2" w:rsidRPr="007821EE">
        <w:rPr>
          <w:rFonts w:ascii="Arial" w:hAnsi="Arial" w:cs="Arial"/>
        </w:rPr>
        <w:t>ouncil</w:t>
      </w:r>
      <w:r w:rsidRPr="007821EE">
        <w:rPr>
          <w:rFonts w:ascii="Arial" w:hAnsi="Arial" w:cs="Arial"/>
        </w:rPr>
        <w:t xml:space="preserve">’s </w:t>
      </w:r>
      <w:r w:rsidR="0087372B" w:rsidRPr="00FA7BC2">
        <w:rPr>
          <w:rFonts w:ascii="Arial" w:hAnsi="Arial" w:cs="Arial"/>
        </w:rPr>
        <w:t>health and safety policy</w:t>
      </w:r>
      <w:r w:rsidR="00FA7BC2">
        <w:rPr>
          <w:rFonts w:ascii="Arial" w:hAnsi="Arial" w:cs="Arial"/>
        </w:rPr>
        <w:t>.</w:t>
      </w:r>
    </w:p>
    <w:p w14:paraId="2BEC3594" w14:textId="77777777" w:rsidR="00482522" w:rsidRPr="007821EE" w:rsidRDefault="00482522" w:rsidP="0047391C">
      <w:pPr>
        <w:pStyle w:val="ListParagraph"/>
        <w:ind w:left="0"/>
        <w:rPr>
          <w:rFonts w:ascii="Arial" w:hAnsi="Arial" w:cs="Arial"/>
        </w:rPr>
      </w:pPr>
    </w:p>
    <w:p w14:paraId="4E9E82C6" w14:textId="5BEF5926"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w:t>
      </w:r>
      <w:r w:rsidRPr="005334ED">
        <w:rPr>
          <w:rFonts w:ascii="Arial" w:hAnsi="Arial" w:cs="Arial"/>
        </w:rPr>
        <w:t xml:space="preserve">to </w:t>
      </w:r>
      <w:r w:rsidR="00923033" w:rsidRPr="005334ED">
        <w:rPr>
          <w:rFonts w:ascii="Arial" w:hAnsi="Arial" w:cs="Arial"/>
        </w:rPr>
        <w:t>t</w:t>
      </w:r>
      <w:r w:rsidR="005C0A65" w:rsidRPr="005334ED">
        <w:rPr>
          <w:rFonts w:ascii="Arial" w:hAnsi="Arial" w:cs="Arial"/>
        </w:rPr>
        <w:t xml:space="preserve">he </w:t>
      </w:r>
      <w:r w:rsidR="00923033" w:rsidRPr="005334ED">
        <w:rPr>
          <w:rFonts w:ascii="Arial" w:hAnsi="Arial" w:cs="Arial"/>
        </w:rPr>
        <w:t>c</w:t>
      </w:r>
      <w:r w:rsidR="005C0A65" w:rsidRPr="005334ED">
        <w:rPr>
          <w:rFonts w:ascii="Arial" w:hAnsi="Arial" w:cs="Arial"/>
        </w:rPr>
        <w:t>lerk</w:t>
      </w:r>
      <w:r w:rsidR="005334ED">
        <w:rPr>
          <w:rFonts w:ascii="Arial" w:hAnsi="Arial" w:cs="Arial"/>
        </w:rPr>
        <w:t xml:space="preserve"> or chairman</w:t>
      </w:r>
      <w:r w:rsidRPr="007821EE">
        <w:rPr>
          <w:rFonts w:ascii="Arial" w:hAnsi="Arial" w:cs="Arial"/>
        </w:rPr>
        <w:t>. </w:t>
      </w:r>
    </w:p>
    <w:p w14:paraId="1CF00A9E" w14:textId="7DF5FDFB"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to </w:t>
      </w:r>
      <w:r w:rsidR="00923033" w:rsidRPr="00C00500">
        <w:rPr>
          <w:rFonts w:ascii="Arial" w:hAnsi="Arial" w:cs="Arial"/>
        </w:rPr>
        <w:t>c</w:t>
      </w:r>
      <w:r w:rsidR="005C0A65" w:rsidRPr="00C00500">
        <w:rPr>
          <w:rFonts w:ascii="Arial" w:hAnsi="Arial" w:cs="Arial"/>
        </w:rPr>
        <w:t>lerk</w:t>
      </w:r>
      <w:r w:rsidR="005334ED">
        <w:rPr>
          <w:rFonts w:ascii="Arial" w:hAnsi="Arial" w:cs="Arial"/>
        </w:rPr>
        <w:t xml:space="preserve"> or chairman</w:t>
      </w:r>
      <w:r w:rsidR="00C00500">
        <w:rPr>
          <w:rFonts w:ascii="Arial" w:hAnsi="Arial" w:cs="Arial"/>
        </w:rPr>
        <w:t>.</w:t>
      </w: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lastRenderedPageBreak/>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26A3B208" w:rsidR="004B2482" w:rsidRPr="0047391C" w:rsidRDefault="004B2482" w:rsidP="0047391C">
      <w:pPr>
        <w:pStyle w:val="ListParagraph"/>
        <w:numPr>
          <w:ilvl w:val="0"/>
          <w:numId w:val="30"/>
        </w:numPr>
        <w:rPr>
          <w:rFonts w:ascii="Arial" w:hAnsi="Arial" w:cs="Arial"/>
        </w:rPr>
      </w:pPr>
      <w:r w:rsidRPr="0047391C">
        <w:rPr>
          <w:rFonts w:ascii="Arial" w:hAnsi="Arial" w:cs="Arial"/>
        </w:rPr>
        <w:t>Administrative credentials must be stored securely and only accessible to authorised personnel with a copy provided to th</w:t>
      </w:r>
      <w:r w:rsidR="00C00500">
        <w:rPr>
          <w:rFonts w:ascii="Arial" w:hAnsi="Arial" w:cs="Arial"/>
        </w:rPr>
        <w:t xml:space="preserve">e </w:t>
      </w:r>
      <w:r w:rsidR="000F4919">
        <w:rPr>
          <w:rFonts w:ascii="Arial" w:hAnsi="Arial" w:cs="Arial"/>
        </w:rPr>
        <w:t>chair of the council</w:t>
      </w:r>
      <w:r w:rsidR="00B71B3E" w:rsidRPr="0047391C">
        <w:rPr>
          <w:rFonts w:ascii="Arial" w:hAnsi="Arial" w:cs="Arial"/>
        </w:rPr>
        <w:t>,</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lastRenderedPageBreak/>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288D1393" w:rsidR="009F5749" w:rsidRPr="007821EE"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can </w:t>
      </w:r>
      <w:r w:rsidR="0087372B" w:rsidRPr="00B217DC">
        <w:rPr>
          <w:rFonts w:ascii="Arial" w:hAnsi="Arial" w:cs="Arial"/>
          <w:lang w:val="en-US"/>
        </w:rPr>
        <w:t>prevent inappropriate internet use and</w:t>
      </w:r>
      <w:r w:rsidR="00B217DC">
        <w:rPr>
          <w:rFonts w:ascii="Arial" w:hAnsi="Arial" w:cs="Arial"/>
          <w:lang w:val="en-US"/>
        </w:rPr>
        <w:t xml:space="preserve"> </w:t>
      </w:r>
      <w:r w:rsidR="0087372B" w:rsidRPr="007821EE">
        <w:rPr>
          <w:rFonts w:ascii="Arial" w:hAnsi="Arial" w:cs="Arial"/>
        </w:rPr>
        <w:t xml:space="preserve">monitor and record all internet usage. A daily log is kept of all activity, which details the names of all websites accessed, along with the date and time of access, by individual </w:t>
      </w:r>
      <w:r w:rsidRPr="007821EE">
        <w:rPr>
          <w:rFonts w:ascii="Arial" w:hAnsi="Arial" w:cs="Arial"/>
        </w:rPr>
        <w:t>c</w:t>
      </w:r>
      <w:r w:rsidR="00417B77" w:rsidRPr="007821EE">
        <w:rPr>
          <w:rFonts w:ascii="Arial" w:hAnsi="Arial" w:cs="Arial"/>
        </w:rPr>
        <w:t>ouncillors, staff, and other authorised users</w:t>
      </w:r>
      <w:r w:rsidR="0087372B" w:rsidRPr="007821EE">
        <w:rPr>
          <w:rFonts w:ascii="Arial" w:hAnsi="Arial" w:cs="Arial"/>
        </w:rPr>
        <w:t xml:space="preserve">. Records of internet use and sites visited will normally be retained for a period of </w:t>
      </w:r>
      <w:r w:rsidR="00B217DC">
        <w:rPr>
          <w:rFonts w:ascii="Arial" w:hAnsi="Arial" w:cs="Arial"/>
        </w:rPr>
        <w:t>3 months.</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in order to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5EFB9A11" w14:textId="623894CE"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 xml:space="preserve">(e.g. whilst travelling, working from home or </w:t>
      </w:r>
      <w:r w:rsidR="00E90697" w:rsidRPr="00FB5CDB">
        <w:rPr>
          <w:rFonts w:ascii="Arial" w:hAnsi="Arial" w:cs="Arial"/>
        </w:rPr>
        <w:t xml:space="preserve">at a </w:t>
      </w:r>
      <w:r w:rsidR="00590DEB" w:rsidRPr="00FB5CDB">
        <w:rPr>
          <w:rFonts w:ascii="Arial" w:hAnsi="Arial" w:cs="Arial"/>
        </w:rPr>
        <w:t>e</w:t>
      </w:r>
      <w:r w:rsidR="00ED2341" w:rsidRPr="00FB5CDB">
        <w:rPr>
          <w:rFonts w:ascii="Arial" w:hAnsi="Arial" w:cs="Arial"/>
        </w:rPr>
        <w:t xml:space="preserve">xternal </w:t>
      </w:r>
      <w:r w:rsidR="00590DEB" w:rsidRPr="00FB5CDB">
        <w:rPr>
          <w:rFonts w:ascii="Arial" w:hAnsi="Arial" w:cs="Arial"/>
        </w:rPr>
        <w:t>s</w:t>
      </w:r>
      <w:r w:rsidR="00ED2341" w:rsidRPr="00FB5CDB">
        <w:rPr>
          <w:rFonts w:ascii="Arial" w:hAnsi="Arial" w:cs="Arial"/>
        </w:rPr>
        <w:t>takeholder</w:t>
      </w:r>
      <w:r w:rsidR="00FB5CDB" w:rsidRPr="00FB5CDB">
        <w:rPr>
          <w:rFonts w:ascii="Arial" w:hAnsi="Arial" w:cs="Arial"/>
        </w:rPr>
        <w:t>s</w:t>
      </w:r>
      <w:r w:rsidR="00FB5CDB">
        <w:rPr>
          <w:rFonts w:ascii="Arial" w:hAnsi="Arial" w:cs="Arial"/>
        </w:rPr>
        <w:t xml:space="preserve"> </w:t>
      </w:r>
      <w:r w:rsidR="00E90697" w:rsidRPr="007821EE">
        <w:rPr>
          <w:rFonts w:ascii="Arial" w:hAnsi="Arial" w:cs="Arial"/>
        </w:rPr>
        <w:t xml:space="preserve"> premises or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system/services when accessible</w:t>
      </w:r>
      <w:r w:rsidR="00847053" w:rsidRPr="0047391C">
        <w:rPr>
          <w:rFonts w:ascii="Arial" w:hAnsi="Arial" w:cs="Arial"/>
        </w:rPr>
        <w:t>;</w:t>
      </w:r>
    </w:p>
    <w:p w14:paraId="7E4D2806" w14:textId="5220AB1E"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at a </w:t>
      </w:r>
      <w:proofErr w:type="spellStart"/>
      <w:r w:rsidR="009334D3" w:rsidRPr="005431C6">
        <w:rPr>
          <w:rFonts w:ascii="Arial" w:hAnsi="Arial" w:cs="Arial"/>
        </w:rPr>
        <w:t>n</w:t>
      </w:r>
      <w:r w:rsidR="00497E6A" w:rsidRPr="005431C6">
        <w:rPr>
          <w:rFonts w:ascii="Arial" w:hAnsi="Arial" w:cs="Arial"/>
        </w:rPr>
        <w:t xml:space="preserve">on </w:t>
      </w:r>
      <w:r w:rsidR="009334D3" w:rsidRPr="005431C6">
        <w:rPr>
          <w:rFonts w:ascii="Arial" w:hAnsi="Arial" w:cs="Arial"/>
        </w:rPr>
        <w:t>c</w:t>
      </w:r>
      <w:r w:rsidR="00497E6A" w:rsidRPr="005431C6">
        <w:rPr>
          <w:rFonts w:ascii="Arial" w:hAnsi="Arial" w:cs="Arial"/>
        </w:rPr>
        <w:t>ouncil</w:t>
      </w:r>
      <w:proofErr w:type="spellEnd"/>
      <w:r w:rsidRPr="0047391C">
        <w:rPr>
          <w:rFonts w:ascii="Arial" w:hAnsi="Arial" w:cs="Arial"/>
        </w:rPr>
        <w:t xml:space="preserve"> premises unless arrangements have been made with a responsible person at a </w:t>
      </w:r>
      <w:proofErr w:type="spellStart"/>
      <w:r w:rsidR="00861A5A" w:rsidRPr="005431C6">
        <w:rPr>
          <w:rFonts w:ascii="Arial" w:hAnsi="Arial" w:cs="Arial"/>
        </w:rPr>
        <w:t>n</w:t>
      </w:r>
      <w:r w:rsidR="002C74C2" w:rsidRPr="005431C6">
        <w:rPr>
          <w:rFonts w:ascii="Arial" w:hAnsi="Arial" w:cs="Arial"/>
        </w:rPr>
        <w:t xml:space="preserve">on </w:t>
      </w:r>
      <w:r w:rsidR="00847053" w:rsidRPr="005431C6">
        <w:rPr>
          <w:rFonts w:ascii="Arial" w:hAnsi="Arial" w:cs="Arial"/>
        </w:rPr>
        <w:t>c</w:t>
      </w:r>
      <w:r w:rsidR="002406D2" w:rsidRPr="005431C6">
        <w:rPr>
          <w:rFonts w:ascii="Arial" w:hAnsi="Arial" w:cs="Arial"/>
        </w:rPr>
        <w:t>ouncil</w:t>
      </w:r>
      <w:proofErr w:type="spellEnd"/>
      <w:r w:rsidR="005431C6">
        <w:rPr>
          <w:rFonts w:ascii="Arial" w:hAnsi="Arial" w:cs="Arial"/>
        </w:rPr>
        <w:t xml:space="preserve"> </w:t>
      </w:r>
      <w:r w:rsidRPr="0047391C">
        <w:rPr>
          <w:rFonts w:ascii="Arial" w:hAnsi="Arial" w:cs="Arial"/>
        </w:rPr>
        <w:t>premises for them to be kept in a locked room or cabinet if they are to be left unattended at any time</w:t>
      </w:r>
      <w:r w:rsidR="00847053" w:rsidRPr="0047391C">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who work away from the office with sensitive data should be equipped with a screen privacy filter for mobile devices and should use this at all times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lastRenderedPageBreak/>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20CCEBAB"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964B2C" w:rsidRPr="00482AFC">
        <w:rPr>
          <w:rFonts w:ascii="Arial" w:hAnsi="Arial" w:cs="Arial"/>
        </w:rPr>
        <w:t>IT provider</w:t>
      </w:r>
      <w:r w:rsidR="00482AFC" w:rsidRPr="00482AFC">
        <w:rPr>
          <w:rFonts w:ascii="Arial" w:hAnsi="Arial" w:cs="Arial"/>
        </w:rPr>
        <w:t>,</w:t>
      </w:r>
      <w:r w:rsidRPr="007821EE">
        <w:rPr>
          <w:rFonts w:ascii="Arial" w:hAnsi="Arial" w:cs="Arial"/>
        </w:rPr>
        <w:t xml:space="preserve">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71993C0E" w14:textId="03B05AB0" w:rsidR="00E90697" w:rsidRPr="008B7C66" w:rsidRDefault="00E90697" w:rsidP="0047391C">
      <w:pPr>
        <w:pStyle w:val="ListParagraph"/>
        <w:numPr>
          <w:ilvl w:val="2"/>
          <w:numId w:val="20"/>
        </w:numPr>
        <w:ind w:left="0" w:firstLine="0"/>
        <w:rPr>
          <w:rFonts w:ascii="Arial" w:hAnsi="Arial" w:cs="Arial"/>
        </w:rPr>
      </w:pPr>
      <w:r w:rsidRPr="008B7C66">
        <w:rPr>
          <w:rFonts w:ascii="Arial" w:hAnsi="Arial" w:cs="Arial"/>
        </w:rPr>
        <w:t xml:space="preserve">Email messages sent on </w:t>
      </w:r>
      <w:r w:rsidR="00157A4E" w:rsidRPr="008B7C66">
        <w:rPr>
          <w:rFonts w:ascii="Arial" w:hAnsi="Arial" w:cs="Arial"/>
        </w:rPr>
        <w:t xml:space="preserve">the </w:t>
      </w:r>
      <w:r w:rsidR="003F7722" w:rsidRPr="008B7C66">
        <w:rPr>
          <w:rFonts w:ascii="Arial" w:hAnsi="Arial" w:cs="Arial"/>
        </w:rPr>
        <w:t>c</w:t>
      </w:r>
      <w:r w:rsidR="002406D2" w:rsidRPr="008B7C66">
        <w:rPr>
          <w:rFonts w:ascii="Arial" w:hAnsi="Arial" w:cs="Arial"/>
        </w:rPr>
        <w:t>ouncil</w:t>
      </w:r>
      <w:r w:rsidR="00157A4E" w:rsidRPr="008B7C66">
        <w:rPr>
          <w:rFonts w:ascii="Arial" w:hAnsi="Arial" w:cs="Arial"/>
        </w:rPr>
        <w:t xml:space="preserve">’s </w:t>
      </w:r>
      <w:r w:rsidRPr="008B7C66">
        <w:rPr>
          <w:rFonts w:ascii="Arial" w:hAnsi="Arial" w:cs="Arial"/>
        </w:rPr>
        <w:t xml:space="preserve">account should be for </w:t>
      </w:r>
      <w:r w:rsidR="00157A4E" w:rsidRPr="008B7C66">
        <w:rPr>
          <w:rFonts w:ascii="Arial" w:hAnsi="Arial" w:cs="Arial"/>
        </w:rPr>
        <w:t>c</w:t>
      </w:r>
      <w:r w:rsidR="00450C7E" w:rsidRPr="008B7C66">
        <w:rPr>
          <w:rFonts w:ascii="Arial" w:hAnsi="Arial" w:cs="Arial"/>
        </w:rPr>
        <w:t>ouncil</w:t>
      </w:r>
      <w:r w:rsidRPr="008B7C66">
        <w:rPr>
          <w:rFonts w:ascii="Arial" w:hAnsi="Arial" w:cs="Arial"/>
        </w:rPr>
        <w:t xml:space="preserve"> use only. Personal communications are permitted provided they do not encroach upon working time or interrupt </w:t>
      </w:r>
      <w:r w:rsidR="000501E2" w:rsidRPr="008B7C66">
        <w:rPr>
          <w:rFonts w:ascii="Arial" w:hAnsi="Arial" w:cs="Arial"/>
        </w:rPr>
        <w:t>c</w:t>
      </w:r>
      <w:r w:rsidR="002406D2" w:rsidRPr="008B7C66">
        <w:rPr>
          <w:rFonts w:ascii="Arial" w:hAnsi="Arial" w:cs="Arial"/>
        </w:rPr>
        <w:t>ouncil</w:t>
      </w:r>
      <w:r w:rsidR="00157A4E" w:rsidRPr="008B7C66">
        <w:rPr>
          <w:rFonts w:ascii="Arial" w:hAnsi="Arial" w:cs="Arial"/>
        </w:rPr>
        <w:t xml:space="preserve"> </w:t>
      </w:r>
      <w:r w:rsidR="00012E62" w:rsidRPr="008B7C66">
        <w:rPr>
          <w:rFonts w:ascii="Arial" w:hAnsi="Arial" w:cs="Arial"/>
        </w:rPr>
        <w:t xml:space="preserve">business </w:t>
      </w:r>
      <w:r w:rsidRPr="008B7C66">
        <w:rPr>
          <w:rFonts w:ascii="Arial" w:hAnsi="Arial" w:cs="Arial"/>
        </w:rPr>
        <w:t xml:space="preserve">in any way. </w:t>
      </w:r>
      <w:r w:rsidR="00574E04" w:rsidRPr="008B7C66">
        <w:rPr>
          <w:rFonts w:ascii="Arial" w:hAnsi="Arial" w:cs="Arial"/>
        </w:rPr>
        <w:t>Employees and</w:t>
      </w:r>
      <w:r w:rsidR="00B26765" w:rsidRPr="008B7C66">
        <w:rPr>
          <w:rFonts w:ascii="Arial" w:hAnsi="Arial" w:cs="Arial"/>
        </w:rPr>
        <w:t xml:space="preserve"> other </w:t>
      </w:r>
      <w:r w:rsidR="000501E2" w:rsidRPr="008B7C66">
        <w:rPr>
          <w:rFonts w:ascii="Arial" w:hAnsi="Arial" w:cs="Arial"/>
        </w:rPr>
        <w:t>a</w:t>
      </w:r>
      <w:r w:rsidR="00B26765" w:rsidRPr="008B7C66">
        <w:rPr>
          <w:rFonts w:ascii="Arial" w:hAnsi="Arial" w:cs="Arial"/>
        </w:rPr>
        <w:t xml:space="preserve">uthorised </w:t>
      </w:r>
      <w:r w:rsidR="000501E2" w:rsidRPr="008B7C66">
        <w:rPr>
          <w:rFonts w:ascii="Arial" w:hAnsi="Arial" w:cs="Arial"/>
        </w:rPr>
        <w:t>u</w:t>
      </w:r>
      <w:r w:rsidR="00B26765" w:rsidRPr="008B7C66">
        <w:rPr>
          <w:rFonts w:ascii="Arial" w:hAnsi="Arial" w:cs="Arial"/>
        </w:rPr>
        <w:t xml:space="preserve">sers </w:t>
      </w:r>
      <w:r w:rsidRPr="008B7C66">
        <w:rPr>
          <w:rFonts w:ascii="Arial" w:hAnsi="Arial" w:cs="Arial"/>
        </w:rPr>
        <w:t xml:space="preserve">are asked to restrict their personal use to official lunch breaks or before or after working hours, and to use their personal email accounts, rather than </w:t>
      </w:r>
      <w:r w:rsidR="00B404C9" w:rsidRPr="008B7C66">
        <w:rPr>
          <w:rFonts w:ascii="Arial" w:hAnsi="Arial" w:cs="Arial"/>
        </w:rPr>
        <w:t>c</w:t>
      </w:r>
      <w:r w:rsidR="00450C7E" w:rsidRPr="008B7C66">
        <w:rPr>
          <w:rFonts w:ascii="Arial" w:hAnsi="Arial" w:cs="Arial"/>
        </w:rPr>
        <w:t>ouncil</w:t>
      </w:r>
      <w:r w:rsidRPr="008B7C66">
        <w:rPr>
          <w:rFonts w:ascii="Arial" w:hAnsi="Arial" w:cs="Arial"/>
        </w:rPr>
        <w:t xml:space="preserve"> addresses.</w:t>
      </w:r>
    </w:p>
    <w:p w14:paraId="568C1EE9" w14:textId="65A642CE" w:rsidR="00B15B6B" w:rsidRPr="007821EE" w:rsidRDefault="00E90697" w:rsidP="0047391C">
      <w:pPr>
        <w:pStyle w:val="Heading1"/>
        <w:ind w:left="0"/>
      </w:pPr>
      <w:bookmarkStart w:id="11" w:name="_Toc213847373"/>
      <w:r w:rsidRPr="007821EE">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lastRenderedPageBreak/>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349BAA28"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DC7783" w:rsidRPr="00DC7783">
        <w:rPr>
          <w:rFonts w:ascii="Arial" w:hAnsi="Arial" w:cs="Arial"/>
        </w:rPr>
        <w:t>t</w:t>
      </w:r>
      <w:r w:rsidR="000736B7" w:rsidRPr="00DC7783">
        <w:rPr>
          <w:rFonts w:ascii="Arial" w:hAnsi="Arial" w:cs="Arial"/>
        </w:rPr>
        <w:t xml:space="preserve">he </w:t>
      </w:r>
      <w:r w:rsidR="00A76442" w:rsidRPr="00DC7783">
        <w:rPr>
          <w:rFonts w:ascii="Arial" w:hAnsi="Arial" w:cs="Arial"/>
        </w:rPr>
        <w:t>c</w:t>
      </w:r>
      <w:r w:rsidR="000736B7" w:rsidRPr="00DC7783">
        <w:rPr>
          <w:rFonts w:ascii="Arial" w:hAnsi="Arial" w:cs="Arial"/>
        </w:rPr>
        <w:t>lerk</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6008AC78"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t>
      </w:r>
      <w:r w:rsidR="007403E5" w:rsidRPr="00580B27">
        <w:rPr>
          <w:rFonts w:ascii="Arial" w:hAnsi="Arial" w:cs="Arial"/>
        </w:rPr>
        <w:t>with</w:t>
      </w:r>
      <w:r w:rsidR="007D29EF" w:rsidRPr="00580B27">
        <w:rPr>
          <w:rFonts w:ascii="Arial" w:hAnsi="Arial" w:cs="Arial"/>
        </w:rPr>
        <w:t xml:space="preserve"> </w:t>
      </w:r>
      <w:r w:rsidR="005E5352" w:rsidRPr="00580B27">
        <w:rPr>
          <w:rFonts w:ascii="Arial" w:hAnsi="Arial" w:cs="Arial"/>
        </w:rPr>
        <w:t>t</w:t>
      </w:r>
      <w:r w:rsidR="007D29EF" w:rsidRPr="00580B27">
        <w:rPr>
          <w:rFonts w:ascii="Arial" w:hAnsi="Arial" w:cs="Arial"/>
        </w:rPr>
        <w:t xml:space="preserve">he </w:t>
      </w:r>
      <w:r w:rsidR="005E5352" w:rsidRPr="00580B27">
        <w:rPr>
          <w:rFonts w:ascii="Arial" w:hAnsi="Arial" w:cs="Arial"/>
        </w:rPr>
        <w:t>c</w:t>
      </w:r>
      <w:r w:rsidR="007D29EF" w:rsidRPr="00580B27">
        <w:rPr>
          <w:rFonts w:ascii="Arial" w:hAnsi="Arial" w:cs="Arial"/>
        </w:rPr>
        <w:t>lerk</w:t>
      </w:r>
      <w:r w:rsidR="00580B27" w:rsidRPr="00580B27">
        <w:rPr>
          <w:rFonts w:ascii="Arial" w:hAnsi="Arial" w:cs="Arial"/>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39D5957C" w:rsidR="00E90697" w:rsidRPr="00D504DB"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a copy of which </w:t>
      </w:r>
      <w:r w:rsidRPr="00D504DB">
        <w:rPr>
          <w:rFonts w:ascii="Arial" w:hAnsi="Arial" w:cs="Arial"/>
        </w:rPr>
        <w:t xml:space="preserve">is </w:t>
      </w:r>
      <w:r w:rsidR="00D504DB" w:rsidRPr="00D504DB">
        <w:rPr>
          <w:rFonts w:ascii="Arial" w:hAnsi="Arial" w:cs="Arial"/>
        </w:rPr>
        <w:t>i</w:t>
      </w:r>
      <w:r w:rsidRPr="00D504DB">
        <w:rPr>
          <w:rFonts w:ascii="Arial" w:hAnsi="Arial" w:cs="Arial"/>
        </w:rPr>
        <w:t>ncluded in the Employee Handbook</w:t>
      </w:r>
      <w:r w:rsidR="00D504DB" w:rsidRPr="00D504DB">
        <w:rPr>
          <w:rFonts w:ascii="Arial" w:hAnsi="Arial" w:cs="Arial"/>
        </w:rPr>
        <w:t>.</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2" w:name="_Toc213847374"/>
      <w:r w:rsidRPr="007821EE">
        <w:t>Use of social media</w:t>
      </w:r>
      <w:bookmarkEnd w:id="12"/>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3FC5F62F"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Personal use of social networking/media and chat sites should be restricted to breaks during working hours, or after hours with permission.</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1C7FFD48"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AA2EE4" w:rsidRPr="00D32C0F">
        <w:rPr>
          <w:rFonts w:ascii="Arial" w:hAnsi="Arial" w:cs="Arial"/>
        </w:rPr>
        <w:t>external stakeholders</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w:t>
      </w:r>
      <w:r w:rsidRPr="007821EE">
        <w:rPr>
          <w:rFonts w:ascii="Arial" w:hAnsi="Arial" w:cs="Arial"/>
        </w:rPr>
        <w:lastRenderedPageBreak/>
        <w:t xml:space="preserve">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287086C5" w14:textId="1E8DFE60" w:rsidR="00E90697" w:rsidRPr="00F666D4"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4CD03F06" w14:textId="77777777" w:rsidR="00F666D4" w:rsidRPr="00F666D4" w:rsidRDefault="00F666D4" w:rsidP="00F666D4">
      <w:pPr>
        <w:pStyle w:val="ListParagraph"/>
        <w:ind w:left="0"/>
        <w:rPr>
          <w:rFonts w:ascii="Arial" w:hAnsi="Arial" w:cs="Arial"/>
          <w:b/>
          <w:bCs/>
        </w:rPr>
      </w:pP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0132701F"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BF7B7C" w:rsidRPr="00AF65EA">
        <w:rPr>
          <w:rFonts w:ascii="Arial" w:hAnsi="Arial" w:cs="Arial"/>
        </w:rPr>
        <w:t>the c</w:t>
      </w:r>
      <w:r w:rsidR="002406D2" w:rsidRPr="00AF65EA">
        <w:rPr>
          <w:rFonts w:ascii="Arial" w:hAnsi="Arial" w:cs="Arial"/>
        </w:rPr>
        <w:t>ouncil</w:t>
      </w:r>
      <w:r w:rsidR="00AF65EA" w:rsidRPr="00AF65EA">
        <w:rPr>
          <w:rFonts w:ascii="Arial" w:hAnsi="Arial" w:cs="Arial"/>
        </w:rPr>
        <w:t>.</w:t>
      </w:r>
      <w:r w:rsidR="00AF65EA">
        <w:rPr>
          <w:rFonts w:ascii="Arial" w:hAnsi="Arial" w:cs="Arial"/>
        </w:rPr>
        <w:t xml:space="preserve"> </w:t>
      </w:r>
      <w:r w:rsidRPr="0047391C">
        <w:rPr>
          <w:rFonts w:ascii="Arial" w:hAnsi="Arial" w:cs="Arial"/>
        </w:rPr>
        <w:t xml:space="preserve">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31D69B4E"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employee who is developing a site or writing a blog that will mention </w:t>
      </w:r>
      <w:r w:rsidR="00182CD1" w:rsidRPr="0047391C">
        <w:rPr>
          <w:rFonts w:ascii="Arial" w:hAnsi="Arial" w:cs="Arial"/>
        </w:rPr>
        <w:t xml:space="preserve">the </w:t>
      </w:r>
      <w:r w:rsidR="00F27F14"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Pr="003409B9">
        <w:rPr>
          <w:rFonts w:ascii="Arial" w:hAnsi="Arial" w:cs="Arial"/>
        </w:rPr>
        <w:t xml:space="preserve">specify our current or potential </w:t>
      </w:r>
      <w:r w:rsidR="0041247B" w:rsidRPr="003409B9">
        <w:rPr>
          <w:rFonts w:ascii="Arial" w:hAnsi="Arial" w:cs="Arial"/>
        </w:rPr>
        <w:t>plans</w:t>
      </w:r>
      <w:r w:rsidRPr="003409B9">
        <w:rPr>
          <w:rFonts w:ascii="Arial" w:hAnsi="Arial" w:cs="Arial"/>
        </w:rPr>
        <w:t xml:space="preserve">, </w:t>
      </w:r>
      <w:r w:rsidR="008C665D" w:rsidRPr="003409B9">
        <w:rPr>
          <w:rFonts w:ascii="Arial" w:hAnsi="Arial" w:cs="Arial"/>
        </w:rPr>
        <w:t>c</w:t>
      </w:r>
      <w:r w:rsidR="0032253D" w:rsidRPr="003409B9">
        <w:rPr>
          <w:rFonts w:ascii="Arial" w:hAnsi="Arial" w:cs="Arial"/>
        </w:rPr>
        <w:t>ouncillors, staff, and other authorised users</w:t>
      </w:r>
      <w:r w:rsidRPr="003409B9">
        <w:rPr>
          <w:rFonts w:ascii="Arial" w:hAnsi="Arial" w:cs="Arial"/>
        </w:rPr>
        <w:t>, partners</w:t>
      </w:r>
      <w:r w:rsidR="005D4CB2" w:rsidRPr="003409B9">
        <w:rPr>
          <w:rFonts w:ascii="Arial" w:hAnsi="Arial" w:cs="Arial"/>
        </w:rPr>
        <w:t>,</w:t>
      </w:r>
      <w:r w:rsidRPr="003409B9">
        <w:rPr>
          <w:rFonts w:ascii="Arial" w:hAnsi="Arial" w:cs="Arial"/>
        </w:rPr>
        <w:t xml:space="preserve"> must inform </w:t>
      </w:r>
      <w:r w:rsidR="008C665D" w:rsidRPr="003409B9">
        <w:rPr>
          <w:rFonts w:ascii="Arial" w:hAnsi="Arial" w:cs="Arial"/>
        </w:rPr>
        <w:t>t</w:t>
      </w:r>
      <w:r w:rsidR="00562942" w:rsidRPr="003409B9">
        <w:rPr>
          <w:rFonts w:ascii="Arial" w:hAnsi="Arial" w:cs="Arial"/>
        </w:rPr>
        <w:t xml:space="preserve">he </w:t>
      </w:r>
      <w:r w:rsidR="008C665D" w:rsidRPr="003409B9">
        <w:rPr>
          <w:rFonts w:ascii="Arial" w:hAnsi="Arial" w:cs="Arial"/>
        </w:rPr>
        <w:t>c</w:t>
      </w:r>
      <w:r w:rsidR="002406D2" w:rsidRPr="003409B9">
        <w:rPr>
          <w:rFonts w:ascii="Arial" w:hAnsi="Arial" w:cs="Arial"/>
        </w:rPr>
        <w:t>ouncil</w:t>
      </w:r>
      <w:r w:rsidRPr="003409B9">
        <w:rPr>
          <w:rFonts w:ascii="Arial" w:hAnsi="Arial" w:cs="Arial"/>
        </w:rPr>
        <w:t xml:space="preserve"> that</w:t>
      </w:r>
      <w:r w:rsidRPr="0047391C">
        <w:rPr>
          <w:rFonts w:ascii="Arial" w:hAnsi="Arial" w:cs="Arial"/>
        </w:rPr>
        <w:t xml:space="preserve"> they are writing this and gain agreement before going ‘live’. </w:t>
      </w:r>
    </w:p>
    <w:p w14:paraId="07E6CF56" w14:textId="7F60E4D5"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w:t>
      </w:r>
      <w:r w:rsidR="00E90697" w:rsidRPr="00962416">
        <w:rPr>
          <w:rFonts w:ascii="Arial" w:hAnsi="Arial" w:cs="Arial"/>
        </w:rPr>
        <w:t>potential</w:t>
      </w:r>
      <w:r w:rsidR="009757DB" w:rsidRPr="00962416">
        <w:rPr>
          <w:rFonts w:ascii="Arial" w:hAnsi="Arial" w:cs="Arial"/>
        </w:rPr>
        <w:t xml:space="preserve"> staff, including employees, </w:t>
      </w:r>
      <w:r w:rsidR="008C665D" w:rsidRPr="00962416">
        <w:rPr>
          <w:rFonts w:ascii="Arial" w:hAnsi="Arial" w:cs="Arial"/>
        </w:rPr>
        <w:t>c</w:t>
      </w:r>
      <w:r w:rsidR="002406D2" w:rsidRPr="00962416">
        <w:rPr>
          <w:rFonts w:ascii="Arial" w:hAnsi="Arial" w:cs="Arial"/>
        </w:rPr>
        <w:t>ouncil</w:t>
      </w:r>
      <w:r w:rsidR="009757DB" w:rsidRPr="00962416">
        <w:rPr>
          <w:rFonts w:ascii="Arial" w:hAnsi="Arial" w:cs="Arial"/>
        </w:rPr>
        <w:t>lors, clerks,</w:t>
      </w:r>
      <w:r w:rsidR="00077C85" w:rsidRPr="00962416">
        <w:rPr>
          <w:rFonts w:ascii="Arial" w:hAnsi="Arial" w:cs="Arial"/>
        </w:rPr>
        <w:t xml:space="preserve"> and </w:t>
      </w:r>
      <w:r w:rsidR="009757DB" w:rsidRPr="00962416">
        <w:rPr>
          <w:rFonts w:ascii="Arial" w:hAnsi="Arial" w:cs="Arial"/>
        </w:rPr>
        <w:t xml:space="preserve">authorised </w:t>
      </w:r>
      <w:r w:rsidR="005E5737" w:rsidRPr="00962416">
        <w:rPr>
          <w:rFonts w:ascii="Arial" w:hAnsi="Arial" w:cs="Arial"/>
        </w:rPr>
        <w:t>users</w:t>
      </w:r>
      <w:r w:rsidR="00962416" w:rsidRPr="00962416">
        <w:rPr>
          <w:rFonts w:ascii="Arial" w:hAnsi="Arial" w:cs="Arial"/>
        </w:rPr>
        <w:t xml:space="preserve"> </w:t>
      </w:r>
      <w:r w:rsidR="00E90697" w:rsidRPr="00962416">
        <w:rPr>
          <w:rFonts w:ascii="Arial" w:hAnsi="Arial" w:cs="Arial"/>
        </w:rPr>
        <w:t>and not to engage</w:t>
      </w:r>
      <w:r w:rsidR="00E90697" w:rsidRPr="0047391C">
        <w:rPr>
          <w:rFonts w:ascii="Arial" w:hAnsi="Arial" w:cs="Arial"/>
        </w:rPr>
        <w:t xml:space="preserv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036EC17C" w:rsidR="00E90697" w:rsidRPr="0047391C" w:rsidRDefault="00E90697" w:rsidP="0047391C">
      <w:pPr>
        <w:pStyle w:val="ListParagraph"/>
        <w:numPr>
          <w:ilvl w:val="0"/>
          <w:numId w:val="36"/>
        </w:numPr>
        <w:rPr>
          <w:rFonts w:ascii="Arial" w:hAnsi="Arial" w:cs="Arial"/>
        </w:rPr>
      </w:pPr>
      <w:r w:rsidRPr="00724038">
        <w:rPr>
          <w:rFonts w:ascii="Arial" w:hAnsi="Arial" w:cs="Arial"/>
        </w:rPr>
        <w:t xml:space="preserve">Inappropriate conversations with </w:t>
      </w:r>
      <w:r w:rsidR="00BB6649" w:rsidRPr="00724038">
        <w:rPr>
          <w:rFonts w:ascii="Arial" w:hAnsi="Arial" w:cs="Arial"/>
        </w:rPr>
        <w:t>e</w:t>
      </w:r>
      <w:r w:rsidR="00353D7A" w:rsidRPr="00724038">
        <w:rPr>
          <w:rFonts w:ascii="Arial" w:hAnsi="Arial" w:cs="Arial"/>
        </w:rPr>
        <w:t xml:space="preserve">xternal </w:t>
      </w:r>
      <w:r w:rsidR="00BB6649" w:rsidRPr="00724038">
        <w:rPr>
          <w:rFonts w:ascii="Arial" w:hAnsi="Arial" w:cs="Arial"/>
        </w:rPr>
        <w:t>s</w:t>
      </w:r>
      <w:r w:rsidR="00353D7A" w:rsidRPr="00724038">
        <w:rPr>
          <w:rFonts w:ascii="Arial" w:hAnsi="Arial" w:cs="Arial"/>
        </w:rPr>
        <w:t>takeholders</w:t>
      </w:r>
      <w:r w:rsidRPr="0047391C">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w:t>
      </w:r>
      <w:r w:rsidR="005E75B0" w:rsidRPr="0047391C">
        <w:rPr>
          <w:rFonts w:ascii="Arial" w:hAnsi="Arial" w:cs="Arial"/>
        </w:rPr>
        <w:lastRenderedPageBreak/>
        <w:t xml:space="preserve">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1E73D3DF"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0E415F" w:rsidRPr="00683908">
        <w:rPr>
          <w:rFonts w:ascii="Arial" w:hAnsi="Arial" w:cs="Arial"/>
        </w:rPr>
        <w:t>c</w:t>
      </w:r>
      <w:r w:rsidR="0032253D" w:rsidRPr="00683908">
        <w:rPr>
          <w:rFonts w:ascii="Arial" w:hAnsi="Arial" w:cs="Arial"/>
        </w:rPr>
        <w:t>ouncillors, staff, and other authorised user</w:t>
      </w:r>
      <w:r w:rsidR="00683908" w:rsidRPr="00683908">
        <w:rPr>
          <w:rFonts w:ascii="Arial" w:hAnsi="Arial" w:cs="Arial"/>
        </w:rPr>
        <w:t>s</w:t>
      </w:r>
      <w:r w:rsidRPr="00683908">
        <w:rPr>
          <w:rFonts w:ascii="Arial" w:hAnsi="Arial" w:cs="Arial"/>
        </w:rPr>
        <w:t>,</w:t>
      </w:r>
      <w:r w:rsidRPr="0047391C">
        <w:rPr>
          <w:rFonts w:ascii="Arial" w:hAnsi="Arial" w:cs="Arial"/>
        </w:rPr>
        <w:t xml:space="preserve"> or disclose personal data or information about any individual that could breach data protection legislation. </w:t>
      </w:r>
    </w:p>
    <w:p w14:paraId="375AA4AA" w14:textId="2D4874AD"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w:t>
      </w:r>
      <w:r w:rsidRPr="00683908">
        <w:rPr>
          <w:rFonts w:ascii="Arial" w:hAnsi="Arial" w:cs="Arial"/>
        </w:rPr>
        <w:t>the</w:t>
      </w:r>
      <w:r w:rsidR="00353D7A" w:rsidRPr="00683908">
        <w:rPr>
          <w:rFonts w:ascii="Arial" w:hAnsi="Arial" w:cs="Arial"/>
        </w:rPr>
        <w:t xml:space="preserve"> </w:t>
      </w:r>
      <w:r w:rsidR="000E415F" w:rsidRPr="00683908">
        <w:rPr>
          <w:rFonts w:ascii="Arial" w:hAnsi="Arial" w:cs="Arial"/>
        </w:rPr>
        <w:t>c</w:t>
      </w:r>
      <w:r w:rsidR="00A47090" w:rsidRPr="00683908">
        <w:rPr>
          <w:rFonts w:ascii="Arial" w:hAnsi="Arial" w:cs="Arial"/>
        </w:rPr>
        <w:t>lerk</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r w:rsidR="005E75B0" w:rsidRPr="0047391C">
        <w:rPr>
          <w:rFonts w:ascii="Arial" w:hAnsi="Arial" w:cs="Arial"/>
        </w:rPr>
        <w:t>other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590706D9"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lastRenderedPageBreak/>
        <w:t xml:space="preserve">It is important to note that </w:t>
      </w:r>
      <w:r w:rsidR="00F80FC7" w:rsidRPr="00683908">
        <w:rPr>
          <w:rFonts w:ascii="Arial" w:hAnsi="Arial" w:cs="Arial"/>
        </w:rPr>
        <w:t>e</w:t>
      </w:r>
      <w:r w:rsidR="00361A72" w:rsidRPr="00683908">
        <w:rPr>
          <w:rFonts w:ascii="Arial" w:hAnsi="Arial" w:cs="Arial"/>
        </w:rPr>
        <w:t xml:space="preserve">xternal </w:t>
      </w:r>
      <w:r w:rsidR="00F80FC7" w:rsidRPr="00683908">
        <w:rPr>
          <w:rFonts w:ascii="Arial" w:hAnsi="Arial" w:cs="Arial"/>
        </w:rPr>
        <w:t>s</w:t>
      </w:r>
      <w:r w:rsidR="00361A72" w:rsidRPr="00683908">
        <w:rPr>
          <w:rFonts w:ascii="Arial" w:hAnsi="Arial" w:cs="Arial"/>
        </w:rPr>
        <w:t>takeholders</w:t>
      </w:r>
      <w:r w:rsidR="00683908">
        <w:rPr>
          <w:rFonts w:ascii="Arial" w:hAnsi="Arial" w:cs="Arial"/>
        </w:rPr>
        <w:t xml:space="preserve"> </w:t>
      </w:r>
      <w:r w:rsidRPr="007821EE">
        <w:rPr>
          <w:rFonts w:ascii="Arial" w:hAnsi="Arial" w:cs="Arial"/>
        </w:rPr>
        <w:t xml:space="preserve">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-related data including </w:t>
      </w:r>
      <w:r w:rsidR="001A680C" w:rsidRPr="00683908">
        <w:rPr>
          <w:rFonts w:ascii="Arial" w:hAnsi="Arial" w:cs="Arial"/>
        </w:rPr>
        <w:t>e</w:t>
      </w:r>
      <w:r w:rsidR="00ED2341" w:rsidRPr="00683908">
        <w:rPr>
          <w:rFonts w:ascii="Arial" w:hAnsi="Arial" w:cs="Arial"/>
        </w:rPr>
        <w:t xml:space="preserve">xternal </w:t>
      </w:r>
      <w:r w:rsidR="001A680C" w:rsidRPr="00683908">
        <w:rPr>
          <w:rFonts w:ascii="Arial" w:hAnsi="Arial" w:cs="Arial"/>
        </w:rPr>
        <w:t>s</w:t>
      </w:r>
      <w:r w:rsidR="00ED2341" w:rsidRPr="00683908">
        <w:rPr>
          <w:rFonts w:ascii="Arial" w:hAnsi="Arial" w:cs="Arial"/>
        </w:rPr>
        <w:t>takeholders</w:t>
      </w:r>
      <w:r w:rsidRPr="00683908">
        <w:rPr>
          <w:rFonts w:ascii="Arial" w:hAnsi="Arial" w:cs="Arial"/>
        </w:rPr>
        <w:t xml:space="preserve"> contact</w:t>
      </w:r>
      <w:r w:rsidRPr="007821EE">
        <w:rPr>
          <w:rFonts w:ascii="Arial" w:hAnsi="Arial" w:cs="Arial"/>
        </w:rPr>
        <w:t xml:space="preserve"> details from any personal device/equipment. </w:t>
      </w:r>
    </w:p>
    <w:p w14:paraId="3E7E2087" w14:textId="494ED11E" w:rsidR="006540D7" w:rsidRPr="007821EE" w:rsidRDefault="0033310B" w:rsidP="0047391C">
      <w:pPr>
        <w:pStyle w:val="Heading1"/>
        <w:ind w:left="0"/>
      </w:pPr>
      <w:bookmarkStart w:id="13" w:name="_Toc213847375"/>
      <w:r w:rsidRPr="007821EE">
        <w:t>Misuse</w:t>
      </w:r>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2FCBCEE" w14:textId="77777777" w:rsidR="0047391C" w:rsidRPr="0047391C" w:rsidRDefault="0047391C" w:rsidP="0047391C">
      <w:pPr>
        <w:ind w:left="0"/>
        <w:rPr>
          <w:rFonts w:ascii="Arial" w:hAnsi="Arial" w:cs="Arial"/>
          <w:b/>
          <w:bCs/>
        </w:rPr>
      </w:pPr>
      <w:r w:rsidRPr="0047391C">
        <w:rPr>
          <w:rFonts w:ascii="Arial" w:hAnsi="Arial" w:cs="Arial"/>
          <w:b/>
          <w:bCs/>
        </w:rPr>
        <w:t>Guidance</w:t>
      </w:r>
    </w:p>
    <w:p w14:paraId="55111320" w14:textId="54E8B925" w:rsidR="0047391C" w:rsidRPr="007821EE" w:rsidRDefault="0047391C" w:rsidP="0047391C">
      <w:pPr>
        <w:ind w:left="0"/>
        <w:rPr>
          <w:rFonts w:ascii="Arial" w:hAnsi="Arial" w:cs="Arial"/>
        </w:rPr>
      </w:pPr>
      <w:r w:rsidRPr="0047391C">
        <w:rPr>
          <w:rFonts w:ascii="Arial" w:hAnsi="Arial" w:cs="Arial"/>
        </w:rPr>
        <w:t>Where there is text in [square brackets] this part may be updated or be deleted if not relevant. An alternative option may have been provided.</w:t>
      </w:r>
    </w:p>
    <w:p w14:paraId="2136A30F" w14:textId="5230D19B" w:rsidR="00AF3A12" w:rsidRPr="007821EE" w:rsidRDefault="00AF3A12" w:rsidP="0047391C">
      <w:pPr>
        <w:pStyle w:val="Heading1"/>
        <w:ind w:left="0"/>
      </w:pPr>
      <w:bookmarkStart w:id="14" w:name="_Toc213847376"/>
      <w:r w:rsidRPr="007821EE">
        <w:t>Important notice</w:t>
      </w:r>
      <w:bookmarkEnd w:id="14"/>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ssociations. Every effort has been made to ensure that the contents of this document are correct at time of publication. NALC cannot accept responsibility for errors, omissions and changes to information subsequent to publication. </w:t>
      </w:r>
    </w:p>
    <w:p w14:paraId="42626CF2" w14:textId="681884E8" w:rsidR="0087372B" w:rsidRPr="007821EE" w:rsidRDefault="00AF3A12" w:rsidP="0047391C">
      <w:pPr>
        <w:ind w:left="0"/>
        <w:rPr>
          <w:rFonts w:ascii="Arial" w:hAnsi="Arial" w:cs="Arial"/>
        </w:rPr>
      </w:pPr>
      <w:r w:rsidRPr="007821EE">
        <w:rPr>
          <w:rFonts w:ascii="Arial" w:hAnsi="Arial" w:cs="Arial"/>
        </w:rPr>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0B06" w14:textId="77777777" w:rsidR="000D1E63" w:rsidRDefault="000D1E63" w:rsidP="00225AAB">
      <w:r>
        <w:separator/>
      </w:r>
    </w:p>
  </w:endnote>
  <w:endnote w:type="continuationSeparator" w:id="0">
    <w:p w14:paraId="15C90E87" w14:textId="77777777" w:rsidR="000D1E63" w:rsidRDefault="000D1E6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2125" w14:textId="77777777" w:rsidR="000D1E63" w:rsidRDefault="000D1E63" w:rsidP="00225AAB">
      <w:r>
        <w:separator/>
      </w:r>
    </w:p>
  </w:footnote>
  <w:footnote w:type="continuationSeparator" w:id="0">
    <w:p w14:paraId="5AC0416A" w14:textId="77777777" w:rsidR="000D1E63" w:rsidRDefault="000D1E6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4D"/>
    <w:rsid w:val="000946A2"/>
    <w:rsid w:val="00095694"/>
    <w:rsid w:val="000A451B"/>
    <w:rsid w:val="000A5693"/>
    <w:rsid w:val="000B322B"/>
    <w:rsid w:val="000B68F4"/>
    <w:rsid w:val="000B6A3A"/>
    <w:rsid w:val="000B6F2D"/>
    <w:rsid w:val="000C06CF"/>
    <w:rsid w:val="000C6C11"/>
    <w:rsid w:val="000D1E63"/>
    <w:rsid w:val="000E1EF0"/>
    <w:rsid w:val="000E2CBB"/>
    <w:rsid w:val="000E415F"/>
    <w:rsid w:val="000E7154"/>
    <w:rsid w:val="000F4919"/>
    <w:rsid w:val="000F539E"/>
    <w:rsid w:val="000F76B3"/>
    <w:rsid w:val="001031AC"/>
    <w:rsid w:val="001034AA"/>
    <w:rsid w:val="001042CD"/>
    <w:rsid w:val="00107073"/>
    <w:rsid w:val="00116E8F"/>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93EFF"/>
    <w:rsid w:val="001A1201"/>
    <w:rsid w:val="001A1697"/>
    <w:rsid w:val="001A2606"/>
    <w:rsid w:val="001A3505"/>
    <w:rsid w:val="001A43B9"/>
    <w:rsid w:val="001A552C"/>
    <w:rsid w:val="001A680C"/>
    <w:rsid w:val="001A6EAB"/>
    <w:rsid w:val="001B1CB6"/>
    <w:rsid w:val="001B1FFC"/>
    <w:rsid w:val="001B3C9C"/>
    <w:rsid w:val="001B6A4F"/>
    <w:rsid w:val="001C0EA4"/>
    <w:rsid w:val="001C280E"/>
    <w:rsid w:val="001C6A7A"/>
    <w:rsid w:val="001C751F"/>
    <w:rsid w:val="001D0462"/>
    <w:rsid w:val="001E20A9"/>
    <w:rsid w:val="001E4E2F"/>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4914"/>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17D6C"/>
    <w:rsid w:val="0032253D"/>
    <w:rsid w:val="00323DFD"/>
    <w:rsid w:val="003247BA"/>
    <w:rsid w:val="003330E4"/>
    <w:rsid w:val="0033310B"/>
    <w:rsid w:val="003400E7"/>
    <w:rsid w:val="003404F0"/>
    <w:rsid w:val="003409B9"/>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0F5A"/>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91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82AFC"/>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62E5"/>
    <w:rsid w:val="004F7450"/>
    <w:rsid w:val="00503102"/>
    <w:rsid w:val="00512179"/>
    <w:rsid w:val="005215AF"/>
    <w:rsid w:val="00522B9C"/>
    <w:rsid w:val="0052447B"/>
    <w:rsid w:val="005307F8"/>
    <w:rsid w:val="00530FA5"/>
    <w:rsid w:val="005334ED"/>
    <w:rsid w:val="005423C9"/>
    <w:rsid w:val="005431C6"/>
    <w:rsid w:val="00547EB3"/>
    <w:rsid w:val="005546A7"/>
    <w:rsid w:val="00555786"/>
    <w:rsid w:val="005610D5"/>
    <w:rsid w:val="00562942"/>
    <w:rsid w:val="00563906"/>
    <w:rsid w:val="0056476D"/>
    <w:rsid w:val="00565274"/>
    <w:rsid w:val="0056589F"/>
    <w:rsid w:val="00574E04"/>
    <w:rsid w:val="00574E6D"/>
    <w:rsid w:val="00580B27"/>
    <w:rsid w:val="00581E07"/>
    <w:rsid w:val="005862CE"/>
    <w:rsid w:val="00587384"/>
    <w:rsid w:val="005906D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D4CB2"/>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2EE2"/>
    <w:rsid w:val="006540D7"/>
    <w:rsid w:val="006550DD"/>
    <w:rsid w:val="00661D39"/>
    <w:rsid w:val="00665F5D"/>
    <w:rsid w:val="00674762"/>
    <w:rsid w:val="0068102E"/>
    <w:rsid w:val="00683908"/>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4038"/>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6AD"/>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105"/>
    <w:rsid w:val="008A74DA"/>
    <w:rsid w:val="008A7EDC"/>
    <w:rsid w:val="008B1581"/>
    <w:rsid w:val="008B4D15"/>
    <w:rsid w:val="008B5080"/>
    <w:rsid w:val="008B6F9F"/>
    <w:rsid w:val="008B7C66"/>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2416"/>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36A2"/>
    <w:rsid w:val="009C5684"/>
    <w:rsid w:val="009C61BD"/>
    <w:rsid w:val="009C6AE2"/>
    <w:rsid w:val="009C6B1B"/>
    <w:rsid w:val="009C7C70"/>
    <w:rsid w:val="009D7685"/>
    <w:rsid w:val="009E0EA2"/>
    <w:rsid w:val="009E3344"/>
    <w:rsid w:val="009E68C5"/>
    <w:rsid w:val="009F0771"/>
    <w:rsid w:val="009F4F96"/>
    <w:rsid w:val="009F5749"/>
    <w:rsid w:val="00A00292"/>
    <w:rsid w:val="00A00807"/>
    <w:rsid w:val="00A00B7C"/>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AF65EA"/>
    <w:rsid w:val="00B01570"/>
    <w:rsid w:val="00B017AE"/>
    <w:rsid w:val="00B145D6"/>
    <w:rsid w:val="00B1525A"/>
    <w:rsid w:val="00B15308"/>
    <w:rsid w:val="00B15B6B"/>
    <w:rsid w:val="00B165BF"/>
    <w:rsid w:val="00B166F5"/>
    <w:rsid w:val="00B217DC"/>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97232"/>
    <w:rsid w:val="00BA21CD"/>
    <w:rsid w:val="00BA289F"/>
    <w:rsid w:val="00BA2B63"/>
    <w:rsid w:val="00BA66C4"/>
    <w:rsid w:val="00BB14B2"/>
    <w:rsid w:val="00BB42FC"/>
    <w:rsid w:val="00BB6385"/>
    <w:rsid w:val="00BB6649"/>
    <w:rsid w:val="00BC09BA"/>
    <w:rsid w:val="00BD19E8"/>
    <w:rsid w:val="00BD292D"/>
    <w:rsid w:val="00BD61B3"/>
    <w:rsid w:val="00BE3268"/>
    <w:rsid w:val="00BE550C"/>
    <w:rsid w:val="00BE730F"/>
    <w:rsid w:val="00BF7B7C"/>
    <w:rsid w:val="00C00500"/>
    <w:rsid w:val="00C07851"/>
    <w:rsid w:val="00C15D86"/>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2C0F"/>
    <w:rsid w:val="00D37156"/>
    <w:rsid w:val="00D405DD"/>
    <w:rsid w:val="00D40A67"/>
    <w:rsid w:val="00D413A7"/>
    <w:rsid w:val="00D4164C"/>
    <w:rsid w:val="00D442B8"/>
    <w:rsid w:val="00D462A2"/>
    <w:rsid w:val="00D504DB"/>
    <w:rsid w:val="00D52547"/>
    <w:rsid w:val="00D53C32"/>
    <w:rsid w:val="00D62E7A"/>
    <w:rsid w:val="00D6700E"/>
    <w:rsid w:val="00D72635"/>
    <w:rsid w:val="00D80E26"/>
    <w:rsid w:val="00D8251F"/>
    <w:rsid w:val="00D85EF8"/>
    <w:rsid w:val="00D87AC8"/>
    <w:rsid w:val="00D92B03"/>
    <w:rsid w:val="00D92E71"/>
    <w:rsid w:val="00D97338"/>
    <w:rsid w:val="00DA35E2"/>
    <w:rsid w:val="00DA4C62"/>
    <w:rsid w:val="00DB33A4"/>
    <w:rsid w:val="00DB5FF4"/>
    <w:rsid w:val="00DC7783"/>
    <w:rsid w:val="00DD2202"/>
    <w:rsid w:val="00DD4EDF"/>
    <w:rsid w:val="00DD71A4"/>
    <w:rsid w:val="00DE0F74"/>
    <w:rsid w:val="00DE45C2"/>
    <w:rsid w:val="00DE54F4"/>
    <w:rsid w:val="00DE6026"/>
    <w:rsid w:val="00DF01CA"/>
    <w:rsid w:val="00DF25E3"/>
    <w:rsid w:val="00DF788B"/>
    <w:rsid w:val="00E02457"/>
    <w:rsid w:val="00E05C72"/>
    <w:rsid w:val="00E05EAE"/>
    <w:rsid w:val="00E14E7C"/>
    <w:rsid w:val="00E15CD8"/>
    <w:rsid w:val="00E21B37"/>
    <w:rsid w:val="00E23F48"/>
    <w:rsid w:val="00E26696"/>
    <w:rsid w:val="00E27F2E"/>
    <w:rsid w:val="00E301BE"/>
    <w:rsid w:val="00E31435"/>
    <w:rsid w:val="00E33CD9"/>
    <w:rsid w:val="00E34B7F"/>
    <w:rsid w:val="00E360BC"/>
    <w:rsid w:val="00E409DD"/>
    <w:rsid w:val="00E50389"/>
    <w:rsid w:val="00E555EC"/>
    <w:rsid w:val="00E57168"/>
    <w:rsid w:val="00E62BFB"/>
    <w:rsid w:val="00E63E8F"/>
    <w:rsid w:val="00E64A53"/>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666D4"/>
    <w:rsid w:val="00F72F61"/>
    <w:rsid w:val="00F7398D"/>
    <w:rsid w:val="00F75AC0"/>
    <w:rsid w:val="00F75D7E"/>
    <w:rsid w:val="00F80FC7"/>
    <w:rsid w:val="00F844E3"/>
    <w:rsid w:val="00F84D01"/>
    <w:rsid w:val="00F87C61"/>
    <w:rsid w:val="00F9137F"/>
    <w:rsid w:val="00F93CE0"/>
    <w:rsid w:val="00FA56C9"/>
    <w:rsid w:val="00FA7BC2"/>
    <w:rsid w:val="00FB5CDB"/>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C15D86"/>
    <w:pPr>
      <w:tabs>
        <w:tab w:val="right" w:pos="9016"/>
      </w:tabs>
      <w:spacing w:before="360" w:after="0" w:line="240" w:lineRule="auto"/>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0530-24FA-4119-A27A-8CD97FE39FD8}">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992412f8-ce7d-47f4-b8b4-a5be5b0cf393"/>
    <ds:schemaRef ds:uri="http://purl.org/dc/elements/1.1/"/>
    <ds:schemaRef ds:uri="929fc066-f7d6-4fd1-be03-60d981000813"/>
    <ds:schemaRef ds:uri="http://purl.org/dc/dcmitype/"/>
  </ds:schemaRefs>
</ds:datastoreItem>
</file>

<file path=customXml/itemProps2.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5522</Words>
  <Characters>31482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laura callow</cp:lastModifiedBy>
  <cp:revision>55</cp:revision>
  <cp:lastPrinted>2026-01-08T11:35:00Z</cp:lastPrinted>
  <dcterms:created xsi:type="dcterms:W3CDTF">2026-01-08T10:48:00Z</dcterms:created>
  <dcterms:modified xsi:type="dcterms:W3CDTF">2026-01-08T11:35:00Z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